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28FB5" w14:textId="77777777" w:rsidR="00076286" w:rsidRDefault="00A915F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BIO-GO-Higher</w:t>
      </w:r>
    </w:p>
    <w:p w14:paraId="669FE998" w14:textId="51FDE647" w:rsidR="00076286" w:rsidRDefault="00A915F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Atbildes uz </w:t>
      </w:r>
      <w:r w:rsidR="00DB6137">
        <w:rPr>
          <w:rFonts w:ascii="Times New Roman" w:eastAsia="Times New Roman" w:hAnsi="Times New Roman" w:cs="Times New Roman"/>
          <w:b/>
          <w:i/>
          <w:sz w:val="28"/>
          <w:szCs w:val="28"/>
        </w:rPr>
        <w:t>Bioloģijas</w:t>
      </w:r>
      <w:r>
        <w:rPr>
          <w:rFonts w:ascii="Times New Roman" w:eastAsia="Times New Roman" w:hAnsi="Times New Roman" w:cs="Times New Roman"/>
          <w:b/>
          <w:i/>
          <w:sz w:val="28"/>
          <w:szCs w:val="28"/>
        </w:rPr>
        <w:t xml:space="preserve"> kārtas</w:t>
      </w:r>
      <w:r>
        <w:rPr>
          <w:rFonts w:ascii="Times New Roman" w:eastAsia="Times New Roman" w:hAnsi="Times New Roman" w:cs="Times New Roman"/>
          <w:sz w:val="28"/>
          <w:szCs w:val="28"/>
        </w:rPr>
        <w:t xml:space="preserve"> jautājumiem</w:t>
      </w:r>
    </w:p>
    <w:p w14:paraId="1FD15A11" w14:textId="77777777" w:rsidR="00076286" w:rsidRDefault="00A915F0">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Komandas nosaukums: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6"/>
      </w:tblGrid>
      <w:tr w:rsidR="00AB1AE1" w:rsidRPr="00145F26" w14:paraId="356B22A6" w14:textId="77777777" w:rsidTr="00AB1AE1">
        <w:trPr>
          <w:trHeight w:val="343"/>
        </w:trPr>
        <w:tc>
          <w:tcPr>
            <w:tcW w:w="8956" w:type="dxa"/>
          </w:tcPr>
          <w:p w14:paraId="58DAB530" w14:textId="77777777" w:rsidR="00AB1AE1" w:rsidRPr="00145F26" w:rsidRDefault="00AB1AE1" w:rsidP="00F519B1">
            <w:pPr>
              <w:rPr>
                <w:rFonts w:ascii="Times New Roman" w:hAnsi="Times New Roman" w:cs="Times New Roman"/>
              </w:rPr>
            </w:pPr>
          </w:p>
          <w:p w14:paraId="5965E766" w14:textId="77777777" w:rsidR="00AB1AE1" w:rsidRPr="00145F26" w:rsidRDefault="00AB1AE1" w:rsidP="00F519B1">
            <w:pPr>
              <w:rPr>
                <w:rFonts w:ascii="Times New Roman" w:hAnsi="Times New Roman" w:cs="Times New Roman"/>
                <w:sz w:val="28"/>
                <w:szCs w:val="28"/>
              </w:rPr>
            </w:pPr>
          </w:p>
        </w:tc>
      </w:tr>
    </w:tbl>
    <w:p w14:paraId="3D78FC97" w14:textId="77777777" w:rsidR="00076286" w:rsidRDefault="00076286">
      <w:pPr>
        <w:rPr>
          <w:rFonts w:ascii="Times New Roman" w:eastAsia="Times New Roman" w:hAnsi="Times New Roman" w:cs="Times New Roman"/>
          <w:sz w:val="24"/>
          <w:szCs w:val="24"/>
        </w:rPr>
      </w:pPr>
    </w:p>
    <w:p w14:paraId="5B43D244" w14:textId="636F0EDE" w:rsidR="00AB1AE1" w:rsidRPr="00AB1AE1" w:rsidRDefault="00A1516B" w:rsidP="009E21C8">
      <w:pPr>
        <w:shd w:val="clear" w:color="auto" w:fill="DEEAF6" w:themeFill="accent1" w:themeFillTint="33"/>
        <w:rPr>
          <w:rFonts w:ascii="Times New Roman" w:eastAsia="Times New Roman" w:hAnsi="Times New Roman" w:cs="Times New Roman"/>
          <w:b/>
          <w:sz w:val="28"/>
          <w:szCs w:val="28"/>
        </w:rPr>
      </w:pPr>
      <w:r>
        <w:rPr>
          <w:rFonts w:ascii="Times New Roman" w:eastAsia="Times New Roman" w:hAnsi="Times New Roman" w:cs="Times New Roman"/>
          <w:b/>
          <w:sz w:val="28"/>
          <w:szCs w:val="28"/>
        </w:rPr>
        <w:t>Pirmā daļa – testa jautājumi</w:t>
      </w:r>
      <w:r w:rsidR="008E1108">
        <w:rPr>
          <w:rFonts w:ascii="Times New Roman" w:eastAsia="Times New Roman" w:hAnsi="Times New Roman" w:cs="Times New Roman"/>
          <w:b/>
          <w:sz w:val="28"/>
          <w:szCs w:val="28"/>
        </w:rPr>
        <w:t xml:space="preserve"> (10 punkti)</w:t>
      </w:r>
    </w:p>
    <w:tbl>
      <w:tblPr>
        <w:tblStyle w:val="a"/>
        <w:tblW w:w="42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693"/>
      </w:tblGrid>
      <w:tr w:rsidR="00076286" w14:paraId="4292E81B" w14:textId="77777777" w:rsidTr="00D616DD">
        <w:trPr>
          <w:jc w:val="center"/>
        </w:trPr>
        <w:tc>
          <w:tcPr>
            <w:tcW w:w="1555" w:type="dxa"/>
            <w:vAlign w:val="center"/>
          </w:tcPr>
          <w:p w14:paraId="687F2977" w14:textId="77777777" w:rsidR="00076286" w:rsidRPr="00D616DD" w:rsidRDefault="00A915F0" w:rsidP="00D616DD">
            <w:pPr>
              <w:jc w:val="center"/>
              <w:rPr>
                <w:rFonts w:ascii="Times New Roman" w:eastAsia="Times New Roman" w:hAnsi="Times New Roman" w:cs="Times New Roman"/>
                <w:b/>
                <w:sz w:val="24"/>
                <w:szCs w:val="24"/>
              </w:rPr>
            </w:pPr>
            <w:r w:rsidRPr="00D616DD">
              <w:rPr>
                <w:rFonts w:ascii="Times New Roman" w:eastAsia="Times New Roman" w:hAnsi="Times New Roman" w:cs="Times New Roman"/>
                <w:b/>
                <w:sz w:val="24"/>
                <w:szCs w:val="24"/>
              </w:rPr>
              <w:t>Testa jautājuma nr.</w:t>
            </w:r>
          </w:p>
        </w:tc>
        <w:tc>
          <w:tcPr>
            <w:tcW w:w="2693" w:type="dxa"/>
            <w:vAlign w:val="center"/>
          </w:tcPr>
          <w:p w14:paraId="71669CE9" w14:textId="77777777" w:rsidR="00D616DD" w:rsidRDefault="00A915F0" w:rsidP="00D616DD">
            <w:pPr>
              <w:jc w:val="center"/>
              <w:rPr>
                <w:rFonts w:ascii="Times New Roman" w:eastAsia="Times New Roman" w:hAnsi="Times New Roman" w:cs="Times New Roman"/>
                <w:sz w:val="24"/>
                <w:szCs w:val="24"/>
              </w:rPr>
            </w:pPr>
            <w:r w:rsidRPr="00D616DD">
              <w:rPr>
                <w:rFonts w:ascii="Times New Roman" w:eastAsia="Times New Roman" w:hAnsi="Times New Roman" w:cs="Times New Roman"/>
                <w:b/>
                <w:sz w:val="24"/>
                <w:szCs w:val="24"/>
              </w:rPr>
              <w:t>Atbilde</w:t>
            </w:r>
          </w:p>
          <w:p w14:paraId="089E78F4" w14:textId="77777777" w:rsidR="00076286" w:rsidRDefault="00A915F0" w:rsidP="00D616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616DD">
              <w:rPr>
                <w:rFonts w:ascii="Times New Roman" w:eastAsia="Times New Roman" w:hAnsi="Times New Roman" w:cs="Times New Roman"/>
                <w:i/>
                <w:sz w:val="24"/>
                <w:szCs w:val="24"/>
              </w:rPr>
              <w:t>norādiet tikai burtu pareizajai atbildei</w:t>
            </w:r>
            <w:r>
              <w:rPr>
                <w:rFonts w:ascii="Times New Roman" w:eastAsia="Times New Roman" w:hAnsi="Times New Roman" w:cs="Times New Roman"/>
                <w:sz w:val="24"/>
                <w:szCs w:val="24"/>
              </w:rPr>
              <w:t>)</w:t>
            </w:r>
          </w:p>
        </w:tc>
      </w:tr>
      <w:tr w:rsidR="00076286" w14:paraId="436F18A1" w14:textId="77777777" w:rsidTr="000621A8">
        <w:trPr>
          <w:trHeight w:val="454"/>
          <w:jc w:val="center"/>
        </w:trPr>
        <w:tc>
          <w:tcPr>
            <w:tcW w:w="1555" w:type="dxa"/>
            <w:vAlign w:val="center"/>
          </w:tcPr>
          <w:p w14:paraId="18DF27E1" w14:textId="77777777" w:rsidR="00076286" w:rsidRDefault="00A915F0" w:rsidP="00D616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93" w:type="dxa"/>
          </w:tcPr>
          <w:p w14:paraId="4409B4EF" w14:textId="77777777" w:rsidR="00076286" w:rsidRDefault="00076286">
            <w:pPr>
              <w:jc w:val="center"/>
              <w:rPr>
                <w:rFonts w:ascii="Times New Roman" w:eastAsia="Times New Roman" w:hAnsi="Times New Roman" w:cs="Times New Roman"/>
                <w:b/>
                <w:sz w:val="24"/>
                <w:szCs w:val="24"/>
              </w:rPr>
            </w:pPr>
          </w:p>
        </w:tc>
      </w:tr>
      <w:tr w:rsidR="00076286" w14:paraId="2F90FFE4" w14:textId="77777777" w:rsidTr="000621A8">
        <w:trPr>
          <w:trHeight w:val="454"/>
          <w:jc w:val="center"/>
        </w:trPr>
        <w:tc>
          <w:tcPr>
            <w:tcW w:w="1555" w:type="dxa"/>
            <w:vAlign w:val="center"/>
          </w:tcPr>
          <w:p w14:paraId="1810B03B" w14:textId="77777777" w:rsidR="00076286" w:rsidRDefault="00A915F0" w:rsidP="00D616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93" w:type="dxa"/>
          </w:tcPr>
          <w:p w14:paraId="534595CF" w14:textId="77777777" w:rsidR="00076286" w:rsidRDefault="00076286">
            <w:pPr>
              <w:jc w:val="center"/>
              <w:rPr>
                <w:rFonts w:ascii="Times New Roman" w:eastAsia="Times New Roman" w:hAnsi="Times New Roman" w:cs="Times New Roman"/>
                <w:b/>
                <w:sz w:val="24"/>
                <w:szCs w:val="24"/>
              </w:rPr>
            </w:pPr>
          </w:p>
        </w:tc>
      </w:tr>
      <w:tr w:rsidR="00076286" w14:paraId="05AF6B65" w14:textId="77777777" w:rsidTr="000621A8">
        <w:trPr>
          <w:trHeight w:val="454"/>
          <w:jc w:val="center"/>
        </w:trPr>
        <w:tc>
          <w:tcPr>
            <w:tcW w:w="1555" w:type="dxa"/>
            <w:vAlign w:val="center"/>
          </w:tcPr>
          <w:p w14:paraId="68B59190" w14:textId="77777777" w:rsidR="00076286" w:rsidRDefault="00A915F0" w:rsidP="00D616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93" w:type="dxa"/>
          </w:tcPr>
          <w:p w14:paraId="189E22F2" w14:textId="77777777" w:rsidR="00076286" w:rsidRDefault="00076286">
            <w:pPr>
              <w:jc w:val="center"/>
              <w:rPr>
                <w:rFonts w:ascii="Times New Roman" w:eastAsia="Times New Roman" w:hAnsi="Times New Roman" w:cs="Times New Roman"/>
                <w:b/>
                <w:sz w:val="24"/>
                <w:szCs w:val="24"/>
              </w:rPr>
            </w:pPr>
          </w:p>
        </w:tc>
      </w:tr>
      <w:tr w:rsidR="00076286" w14:paraId="280CA8EA" w14:textId="77777777" w:rsidTr="000621A8">
        <w:trPr>
          <w:trHeight w:val="454"/>
          <w:jc w:val="center"/>
        </w:trPr>
        <w:tc>
          <w:tcPr>
            <w:tcW w:w="1555" w:type="dxa"/>
            <w:vAlign w:val="center"/>
          </w:tcPr>
          <w:p w14:paraId="35B7AE20" w14:textId="77777777" w:rsidR="00076286" w:rsidRDefault="00A915F0" w:rsidP="00D616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3" w:type="dxa"/>
          </w:tcPr>
          <w:p w14:paraId="629FD073" w14:textId="77777777" w:rsidR="00076286" w:rsidRDefault="00076286">
            <w:pPr>
              <w:jc w:val="center"/>
              <w:rPr>
                <w:rFonts w:ascii="Times New Roman" w:eastAsia="Times New Roman" w:hAnsi="Times New Roman" w:cs="Times New Roman"/>
                <w:b/>
                <w:sz w:val="24"/>
                <w:szCs w:val="24"/>
              </w:rPr>
            </w:pPr>
          </w:p>
        </w:tc>
      </w:tr>
      <w:tr w:rsidR="00076286" w14:paraId="7A27B09B" w14:textId="77777777" w:rsidTr="000621A8">
        <w:trPr>
          <w:trHeight w:val="454"/>
          <w:jc w:val="center"/>
        </w:trPr>
        <w:tc>
          <w:tcPr>
            <w:tcW w:w="1555" w:type="dxa"/>
            <w:vAlign w:val="center"/>
          </w:tcPr>
          <w:p w14:paraId="08B8EA62" w14:textId="77777777" w:rsidR="00076286" w:rsidRDefault="00A915F0" w:rsidP="00D616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93" w:type="dxa"/>
          </w:tcPr>
          <w:p w14:paraId="39046F1E" w14:textId="77777777" w:rsidR="00076286" w:rsidRDefault="00076286">
            <w:pPr>
              <w:jc w:val="center"/>
              <w:rPr>
                <w:rFonts w:ascii="Times New Roman" w:eastAsia="Times New Roman" w:hAnsi="Times New Roman" w:cs="Times New Roman"/>
                <w:b/>
                <w:sz w:val="24"/>
                <w:szCs w:val="24"/>
              </w:rPr>
            </w:pPr>
          </w:p>
        </w:tc>
      </w:tr>
      <w:tr w:rsidR="00076286" w14:paraId="76497B57" w14:textId="77777777" w:rsidTr="000621A8">
        <w:trPr>
          <w:trHeight w:val="454"/>
          <w:jc w:val="center"/>
        </w:trPr>
        <w:tc>
          <w:tcPr>
            <w:tcW w:w="1555" w:type="dxa"/>
            <w:vAlign w:val="center"/>
          </w:tcPr>
          <w:p w14:paraId="5FAF1AED" w14:textId="77777777" w:rsidR="00076286" w:rsidRDefault="00A915F0" w:rsidP="00D616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93" w:type="dxa"/>
          </w:tcPr>
          <w:p w14:paraId="5BA8D03C" w14:textId="77777777" w:rsidR="00076286" w:rsidRDefault="00076286">
            <w:pPr>
              <w:jc w:val="center"/>
              <w:rPr>
                <w:rFonts w:ascii="Times New Roman" w:eastAsia="Times New Roman" w:hAnsi="Times New Roman" w:cs="Times New Roman"/>
                <w:b/>
                <w:sz w:val="24"/>
                <w:szCs w:val="24"/>
              </w:rPr>
            </w:pPr>
          </w:p>
        </w:tc>
      </w:tr>
      <w:tr w:rsidR="00076286" w14:paraId="7155DF0E" w14:textId="77777777" w:rsidTr="000621A8">
        <w:trPr>
          <w:trHeight w:val="454"/>
          <w:jc w:val="center"/>
        </w:trPr>
        <w:tc>
          <w:tcPr>
            <w:tcW w:w="1555" w:type="dxa"/>
            <w:vAlign w:val="center"/>
          </w:tcPr>
          <w:p w14:paraId="7C0DA7DF" w14:textId="77777777" w:rsidR="00076286" w:rsidRDefault="00A915F0" w:rsidP="00D616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93" w:type="dxa"/>
          </w:tcPr>
          <w:p w14:paraId="32EE0C2D" w14:textId="77777777" w:rsidR="00076286" w:rsidRDefault="00076286">
            <w:pPr>
              <w:jc w:val="center"/>
              <w:rPr>
                <w:rFonts w:ascii="Times New Roman" w:eastAsia="Times New Roman" w:hAnsi="Times New Roman" w:cs="Times New Roman"/>
                <w:b/>
                <w:sz w:val="24"/>
                <w:szCs w:val="24"/>
              </w:rPr>
            </w:pPr>
          </w:p>
        </w:tc>
      </w:tr>
      <w:tr w:rsidR="00076286" w14:paraId="1520275C" w14:textId="77777777" w:rsidTr="000621A8">
        <w:trPr>
          <w:trHeight w:val="454"/>
          <w:jc w:val="center"/>
        </w:trPr>
        <w:tc>
          <w:tcPr>
            <w:tcW w:w="1555" w:type="dxa"/>
            <w:vAlign w:val="center"/>
          </w:tcPr>
          <w:p w14:paraId="065B0B95" w14:textId="77777777" w:rsidR="00076286" w:rsidRDefault="00A915F0" w:rsidP="00D616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93" w:type="dxa"/>
          </w:tcPr>
          <w:p w14:paraId="6DD81164" w14:textId="77777777" w:rsidR="00076286" w:rsidRDefault="00076286">
            <w:pPr>
              <w:jc w:val="center"/>
              <w:rPr>
                <w:rFonts w:ascii="Times New Roman" w:eastAsia="Times New Roman" w:hAnsi="Times New Roman" w:cs="Times New Roman"/>
                <w:b/>
                <w:sz w:val="24"/>
                <w:szCs w:val="24"/>
              </w:rPr>
            </w:pPr>
          </w:p>
        </w:tc>
      </w:tr>
      <w:tr w:rsidR="00076286" w14:paraId="78400928" w14:textId="77777777" w:rsidTr="000621A8">
        <w:trPr>
          <w:trHeight w:val="454"/>
          <w:jc w:val="center"/>
        </w:trPr>
        <w:tc>
          <w:tcPr>
            <w:tcW w:w="1555" w:type="dxa"/>
            <w:vAlign w:val="center"/>
          </w:tcPr>
          <w:p w14:paraId="0D92BBFB" w14:textId="77777777" w:rsidR="00076286" w:rsidRDefault="00A915F0" w:rsidP="00D616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93" w:type="dxa"/>
          </w:tcPr>
          <w:p w14:paraId="51425191" w14:textId="77777777" w:rsidR="00076286" w:rsidRDefault="00076286">
            <w:pPr>
              <w:jc w:val="center"/>
              <w:rPr>
                <w:rFonts w:ascii="Times New Roman" w:eastAsia="Times New Roman" w:hAnsi="Times New Roman" w:cs="Times New Roman"/>
                <w:b/>
                <w:sz w:val="24"/>
                <w:szCs w:val="24"/>
              </w:rPr>
            </w:pPr>
          </w:p>
        </w:tc>
      </w:tr>
      <w:tr w:rsidR="009E21C8" w14:paraId="24BBC823" w14:textId="77777777" w:rsidTr="000621A8">
        <w:trPr>
          <w:trHeight w:val="454"/>
          <w:jc w:val="center"/>
        </w:trPr>
        <w:tc>
          <w:tcPr>
            <w:tcW w:w="1555" w:type="dxa"/>
            <w:vAlign w:val="center"/>
          </w:tcPr>
          <w:p w14:paraId="2B584AF0" w14:textId="091A22CA" w:rsidR="009E21C8" w:rsidRDefault="009E21C8" w:rsidP="00D616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93" w:type="dxa"/>
          </w:tcPr>
          <w:p w14:paraId="753F9ECB" w14:textId="77777777" w:rsidR="009E21C8" w:rsidRDefault="009E21C8">
            <w:pPr>
              <w:jc w:val="center"/>
              <w:rPr>
                <w:rFonts w:ascii="Times New Roman" w:eastAsia="Times New Roman" w:hAnsi="Times New Roman" w:cs="Times New Roman"/>
                <w:b/>
                <w:sz w:val="24"/>
                <w:szCs w:val="24"/>
              </w:rPr>
            </w:pPr>
          </w:p>
        </w:tc>
      </w:tr>
    </w:tbl>
    <w:p w14:paraId="259C4CA4" w14:textId="77777777" w:rsidR="00E006AF" w:rsidRDefault="00E006AF">
      <w:pPr>
        <w:rPr>
          <w:rStyle w:val="Strong"/>
          <w:rFonts w:ascii="Times New Roman" w:hAnsi="Times New Roman" w:cs="Times New Roman"/>
          <w:sz w:val="28"/>
          <w:szCs w:val="28"/>
        </w:rPr>
      </w:pPr>
      <w:bookmarkStart w:id="0" w:name="_heading=h.gjdgxs" w:colFirst="0" w:colLast="0"/>
      <w:bookmarkEnd w:id="0"/>
    </w:p>
    <w:p w14:paraId="6F29DDC2" w14:textId="3273F575" w:rsidR="00076286" w:rsidRPr="0079717C" w:rsidRDefault="00A1516B" w:rsidP="009E21C8">
      <w:pPr>
        <w:shd w:val="clear" w:color="auto" w:fill="DEEAF6" w:themeFill="accent1" w:themeFillTint="33"/>
        <w:rPr>
          <w:rStyle w:val="Strong"/>
          <w:rFonts w:ascii="Times New Roman" w:hAnsi="Times New Roman" w:cs="Times New Roman"/>
          <w:sz w:val="28"/>
          <w:szCs w:val="28"/>
        </w:rPr>
      </w:pPr>
      <w:r w:rsidRPr="0079717C">
        <w:rPr>
          <w:rStyle w:val="Strong"/>
          <w:rFonts w:ascii="Times New Roman" w:hAnsi="Times New Roman" w:cs="Times New Roman"/>
          <w:sz w:val="28"/>
          <w:szCs w:val="28"/>
        </w:rPr>
        <w:t xml:space="preserve">Otrā daļa - </w:t>
      </w:r>
      <w:r w:rsidR="009042DC" w:rsidRPr="0079717C">
        <w:rPr>
          <w:rStyle w:val="Strong"/>
          <w:rFonts w:ascii="Times New Roman" w:hAnsi="Times New Roman" w:cs="Times New Roman"/>
          <w:sz w:val="28"/>
          <w:szCs w:val="28"/>
        </w:rPr>
        <w:t>Rēķināmie</w:t>
      </w:r>
      <w:r w:rsidR="00A915F0" w:rsidRPr="0079717C">
        <w:rPr>
          <w:rStyle w:val="Strong"/>
          <w:rFonts w:ascii="Times New Roman" w:hAnsi="Times New Roman" w:cs="Times New Roman"/>
          <w:sz w:val="28"/>
          <w:szCs w:val="28"/>
        </w:rPr>
        <w:t xml:space="preserve">, </w:t>
      </w:r>
      <w:r w:rsidR="00EA568A">
        <w:rPr>
          <w:rStyle w:val="Strong"/>
          <w:rFonts w:ascii="Times New Roman" w:hAnsi="Times New Roman" w:cs="Times New Roman"/>
          <w:sz w:val="28"/>
          <w:szCs w:val="28"/>
        </w:rPr>
        <w:t>atvērta tipa</w:t>
      </w:r>
      <w:r w:rsidR="00A915F0" w:rsidRPr="0079717C">
        <w:rPr>
          <w:rStyle w:val="Strong"/>
          <w:rFonts w:ascii="Times New Roman" w:hAnsi="Times New Roman" w:cs="Times New Roman"/>
          <w:sz w:val="28"/>
          <w:szCs w:val="28"/>
        </w:rPr>
        <w:t xml:space="preserve"> un praktiski veicamie uzdevumi:</w:t>
      </w:r>
    </w:p>
    <w:p w14:paraId="342D5948" w14:textId="218DD144" w:rsidR="00076286" w:rsidRPr="00266E30" w:rsidRDefault="00A915F0">
      <w:pPr>
        <w:pStyle w:val="Heading2"/>
        <w:shd w:val="clear" w:color="auto" w:fill="FFFFFF"/>
        <w:spacing w:line="240" w:lineRule="auto"/>
        <w:rPr>
          <w:sz w:val="28"/>
        </w:rPr>
      </w:pPr>
      <w:bookmarkStart w:id="1" w:name="_heading=h.wltya4tar7ti" w:colFirst="0" w:colLast="0"/>
      <w:bookmarkStart w:id="2" w:name="_heading=h.l28qsoattdwv" w:colFirst="0" w:colLast="0"/>
      <w:bookmarkEnd w:id="1"/>
      <w:bookmarkEnd w:id="2"/>
      <w:r w:rsidRPr="00266E30">
        <w:rPr>
          <w:rFonts w:ascii="Times New Roman" w:eastAsia="Times New Roman" w:hAnsi="Times New Roman" w:cs="Times New Roman"/>
          <w:sz w:val="28"/>
        </w:rPr>
        <w:t xml:space="preserve">1. </w:t>
      </w:r>
      <w:r w:rsidR="00810911">
        <w:rPr>
          <w:rFonts w:ascii="Times New Roman" w:eastAsia="Times New Roman" w:hAnsi="Times New Roman" w:cs="Times New Roman"/>
          <w:sz w:val="28"/>
        </w:rPr>
        <w:t xml:space="preserve">Uzdevums </w:t>
      </w:r>
      <w:r w:rsidR="00810911" w:rsidRPr="00070FD0">
        <w:rPr>
          <w:rFonts w:ascii="Times New Roman" w:eastAsia="Times New Roman" w:hAnsi="Times New Roman" w:cs="Times New Roman"/>
          <w:color w:val="000000" w:themeColor="text1"/>
          <w:sz w:val="28"/>
        </w:rPr>
        <w:t>“</w:t>
      </w:r>
      <w:r w:rsidR="00070FD0" w:rsidRPr="00070FD0">
        <w:rPr>
          <w:rFonts w:ascii="Times New Roman" w:eastAsia="Times New Roman" w:hAnsi="Times New Roman" w:cs="Times New Roman"/>
          <w:color w:val="000000" w:themeColor="text1"/>
          <w:sz w:val="28"/>
        </w:rPr>
        <w:t>Rauga fermentācijas aktivitāte</w:t>
      </w:r>
      <w:r w:rsidR="00810911" w:rsidRPr="00070FD0">
        <w:rPr>
          <w:rFonts w:ascii="Times New Roman" w:eastAsia="Times New Roman" w:hAnsi="Times New Roman" w:cs="Times New Roman"/>
          <w:color w:val="000000" w:themeColor="text1"/>
          <w:sz w:val="28"/>
        </w:rPr>
        <w:t>”</w:t>
      </w:r>
      <w:r w:rsidR="00C438BF" w:rsidRPr="00070FD0">
        <w:rPr>
          <w:rFonts w:ascii="Times New Roman" w:eastAsia="Times New Roman" w:hAnsi="Times New Roman" w:cs="Times New Roman"/>
          <w:color w:val="000000" w:themeColor="text1"/>
          <w:sz w:val="28"/>
        </w:rPr>
        <w:t xml:space="preserve"> </w:t>
      </w:r>
      <w:r w:rsidR="00C438BF">
        <w:rPr>
          <w:rFonts w:ascii="Times New Roman" w:eastAsia="Times New Roman" w:hAnsi="Times New Roman" w:cs="Times New Roman"/>
          <w:sz w:val="28"/>
        </w:rPr>
        <w:t xml:space="preserve">– </w:t>
      </w:r>
      <w:r w:rsidR="008E1108">
        <w:rPr>
          <w:rFonts w:ascii="Times New Roman" w:eastAsia="Times New Roman" w:hAnsi="Times New Roman" w:cs="Times New Roman"/>
          <w:sz w:val="28"/>
        </w:rPr>
        <w:t>15</w:t>
      </w:r>
      <w:r w:rsidR="00C438BF">
        <w:rPr>
          <w:rFonts w:ascii="Times New Roman" w:eastAsia="Times New Roman" w:hAnsi="Times New Roman" w:cs="Times New Roman"/>
          <w:sz w:val="28"/>
        </w:rPr>
        <w:t xml:space="preserve"> punkti</w:t>
      </w:r>
    </w:p>
    <w:p w14:paraId="23EB611B" w14:textId="2694ED6E" w:rsidR="008B7FA1" w:rsidRDefault="00810911" w:rsidP="00DC5AD3">
      <w:pPr>
        <w:jc w:val="both"/>
        <w:rPr>
          <w:rFonts w:ascii="Times New Roman" w:eastAsia="Times New Roman" w:hAnsi="Times New Roman" w:cs="Times New Roman"/>
          <w:color w:val="000000"/>
          <w:sz w:val="24"/>
          <w:szCs w:val="24"/>
        </w:rPr>
      </w:pPr>
      <w:r w:rsidRPr="009D6548">
        <w:rPr>
          <w:rFonts w:ascii="Times New Roman" w:eastAsia="Times New Roman" w:hAnsi="Times New Roman" w:cs="Times New Roman"/>
          <w:color w:val="000000"/>
          <w:sz w:val="24"/>
          <w:szCs w:val="24"/>
        </w:rPr>
        <w:t>Uzdevuma</w:t>
      </w:r>
      <w:r w:rsidR="009F2DB9">
        <w:rPr>
          <w:rFonts w:ascii="Times New Roman" w:eastAsia="Times New Roman" w:hAnsi="Times New Roman" w:cs="Times New Roman"/>
          <w:color w:val="000000"/>
          <w:sz w:val="24"/>
          <w:szCs w:val="24"/>
        </w:rPr>
        <w:t xml:space="preserve"> atrisinājums</w:t>
      </w:r>
      <w:r w:rsidR="00C84CFD">
        <w:rPr>
          <w:rFonts w:ascii="Times New Roman" w:eastAsia="Times New Roman" w:hAnsi="Times New Roman" w:cs="Times New Roman"/>
          <w:color w:val="000000"/>
          <w:sz w:val="24"/>
          <w:szCs w:val="24"/>
        </w:rPr>
        <w:t>, aprēķini šķīdumu gatavošanai</w:t>
      </w:r>
      <w:r w:rsidR="009F2DB9">
        <w:rPr>
          <w:rFonts w:ascii="Times New Roman" w:eastAsia="Times New Roman" w:hAnsi="Times New Roman" w:cs="Times New Roman"/>
          <w:color w:val="000000"/>
          <w:sz w:val="24"/>
          <w:szCs w:val="24"/>
        </w:rPr>
        <w:t xml:space="preserve"> un atbildes uz jautājumiem atbilžu lapā rakstāmas datorrakstā, izmantojot teksta fo</w:t>
      </w:r>
      <w:r w:rsidR="00AB1AE1">
        <w:rPr>
          <w:rFonts w:ascii="Times New Roman" w:eastAsia="Times New Roman" w:hAnsi="Times New Roman" w:cs="Times New Roman"/>
          <w:color w:val="000000"/>
          <w:sz w:val="24"/>
          <w:szCs w:val="24"/>
        </w:rPr>
        <w:t>nt</w:t>
      </w:r>
      <w:r w:rsidR="009F2DB9">
        <w:rPr>
          <w:rFonts w:ascii="Times New Roman" w:eastAsia="Times New Roman" w:hAnsi="Times New Roman" w:cs="Times New Roman"/>
          <w:color w:val="000000"/>
          <w:sz w:val="24"/>
          <w:szCs w:val="24"/>
        </w:rPr>
        <w:t xml:space="preserve">u Times New Roman un burtu izmēru 12pt. </w:t>
      </w:r>
      <w:r w:rsidR="00DB6137">
        <w:rPr>
          <w:rFonts w:ascii="Times New Roman" w:eastAsia="Times New Roman" w:hAnsi="Times New Roman" w:cs="Times New Roman"/>
          <w:color w:val="000000"/>
          <w:sz w:val="24"/>
          <w:szCs w:val="24"/>
        </w:rPr>
        <w:t xml:space="preserve">Papildus </w:t>
      </w:r>
      <w:r w:rsidR="00EA568A">
        <w:rPr>
          <w:rFonts w:ascii="Times New Roman" w:eastAsia="Times New Roman" w:hAnsi="Times New Roman" w:cs="Times New Roman"/>
          <w:color w:val="000000"/>
          <w:sz w:val="24"/>
          <w:szCs w:val="24"/>
        </w:rPr>
        <w:t>jā</w:t>
      </w:r>
      <w:r w:rsidR="00DB6137">
        <w:rPr>
          <w:rFonts w:ascii="Times New Roman" w:eastAsia="Times New Roman" w:hAnsi="Times New Roman" w:cs="Times New Roman"/>
          <w:color w:val="000000"/>
          <w:sz w:val="24"/>
          <w:szCs w:val="24"/>
        </w:rPr>
        <w:t>pievieno attēl</w:t>
      </w:r>
      <w:r w:rsidR="00C84CFD">
        <w:rPr>
          <w:rFonts w:ascii="Times New Roman" w:eastAsia="Times New Roman" w:hAnsi="Times New Roman" w:cs="Times New Roman"/>
          <w:color w:val="000000"/>
          <w:sz w:val="24"/>
          <w:szCs w:val="24"/>
        </w:rPr>
        <w:t>i</w:t>
      </w:r>
      <w:r w:rsidR="00DB6137">
        <w:rPr>
          <w:rFonts w:ascii="Times New Roman" w:eastAsia="Times New Roman" w:hAnsi="Times New Roman" w:cs="Times New Roman"/>
          <w:color w:val="000000"/>
          <w:sz w:val="24"/>
          <w:szCs w:val="24"/>
        </w:rPr>
        <w:t xml:space="preserve"> ar </w:t>
      </w:r>
      <w:r w:rsidR="008E1108">
        <w:rPr>
          <w:rFonts w:ascii="Times New Roman" w:eastAsia="Times New Roman" w:hAnsi="Times New Roman" w:cs="Times New Roman"/>
          <w:color w:val="000000"/>
          <w:sz w:val="24"/>
          <w:szCs w:val="24"/>
        </w:rPr>
        <w:t>mēģenēm, kur ir redzami gāzes burbuļi/pūtas/gaisa baloni</w:t>
      </w:r>
      <w:r w:rsidR="00EA568A">
        <w:rPr>
          <w:rFonts w:ascii="Times New Roman" w:eastAsia="Times New Roman" w:hAnsi="Times New Roman" w:cs="Times New Roman"/>
          <w:color w:val="000000"/>
          <w:sz w:val="24"/>
          <w:szCs w:val="24"/>
        </w:rPr>
        <w:t>.</w:t>
      </w:r>
    </w:p>
    <w:p w14:paraId="411E236D" w14:textId="77777777" w:rsidR="00070FD0" w:rsidRDefault="00070FD0" w:rsidP="00070FD0">
      <w:pPr>
        <w:jc w:val="both"/>
        <w:rPr>
          <w:rFonts w:ascii="Times New Roman" w:hAnsi="Times New Roman" w:cs="Times New Roman"/>
          <w:b/>
          <w:sz w:val="24"/>
          <w:szCs w:val="24"/>
        </w:rPr>
      </w:pPr>
      <w:r w:rsidRPr="00490193">
        <w:rPr>
          <w:rFonts w:ascii="Times New Roman" w:hAnsi="Times New Roman" w:cs="Times New Roman"/>
          <w:b/>
          <w:sz w:val="24"/>
          <w:szCs w:val="24"/>
        </w:rPr>
        <w:t>Jautājumi</w:t>
      </w:r>
      <w:r>
        <w:rPr>
          <w:rFonts w:ascii="Times New Roman" w:hAnsi="Times New Roman" w:cs="Times New Roman"/>
          <w:b/>
          <w:sz w:val="24"/>
          <w:szCs w:val="24"/>
        </w:rPr>
        <w:t xml:space="preserve"> un uzdevumi</w:t>
      </w:r>
      <w:r w:rsidRPr="00490193">
        <w:rPr>
          <w:rFonts w:ascii="Times New Roman" w:hAnsi="Times New Roman" w:cs="Times New Roman"/>
          <w:b/>
          <w:sz w:val="24"/>
          <w:szCs w:val="24"/>
        </w:rPr>
        <w:t>:</w:t>
      </w:r>
    </w:p>
    <w:p w14:paraId="3C41ECCE" w14:textId="77777777" w:rsidR="00070FD0" w:rsidRDefault="00070FD0" w:rsidP="00070FD0">
      <w:pPr>
        <w:pStyle w:val="ListParagraph"/>
        <w:numPr>
          <w:ilvl w:val="0"/>
          <w:numId w:val="8"/>
        </w:num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 xml:space="preserve">Parādiet aprēķinus, kurus esat veikuši eksperimenta gaitā. </w:t>
      </w:r>
    </w:p>
    <w:p w14:paraId="48267D5E" w14:textId="77777777" w:rsidR="00070FD0" w:rsidRDefault="00070FD0" w:rsidP="00070FD0">
      <w:pPr>
        <w:pStyle w:val="ListParagraph"/>
        <w:numPr>
          <w:ilvl w:val="0"/>
          <w:numId w:val="8"/>
        </w:num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Uztaisiet tabulu ar novērošanas rezultātiem (pH, laiks līdz parādās burbuļi, laiks līdz putas sasniedz 1 cm atzīmi, izdalītās gāzes tilpums).</w:t>
      </w:r>
    </w:p>
    <w:p w14:paraId="07A45385" w14:textId="77777777" w:rsidR="00070FD0" w:rsidRDefault="00070FD0" w:rsidP="00070FD0">
      <w:pPr>
        <w:pStyle w:val="ListParagraph"/>
        <w:numPr>
          <w:ilvl w:val="0"/>
          <w:numId w:val="8"/>
        </w:num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Uzrakstiet pamatotus secinājumus par cukura koncentrācijas un rauga daudzuma ietekmi uz novērotās reakcijas ātrumu. Kādi vēl faktori varētu to ietekmēt?</w:t>
      </w:r>
    </w:p>
    <w:p w14:paraId="4624DD06" w14:textId="77777777" w:rsidR="00070FD0" w:rsidRDefault="00070FD0" w:rsidP="00070FD0">
      <w:pPr>
        <w:pStyle w:val="ListParagraph"/>
        <w:numPr>
          <w:ilvl w:val="0"/>
          <w:numId w:val="8"/>
        </w:num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Uzrakstiet reakcijas vienādojumu fermentācijas procesam. Kāda gāze izdalās šīs reakcijas rezultātā?</w:t>
      </w:r>
    </w:p>
    <w:p w14:paraId="0F400281" w14:textId="77777777" w:rsidR="00070FD0" w:rsidRPr="00773667" w:rsidRDefault="00070FD0" w:rsidP="00070FD0">
      <w:pPr>
        <w:pStyle w:val="ListParagraph"/>
        <w:numPr>
          <w:ilvl w:val="0"/>
          <w:numId w:val="8"/>
        </w:num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 xml:space="preserve">Vai un kā šķīdumu pH izmainījās 24 stundu laikā? </w:t>
      </w:r>
    </w:p>
    <w:p w14:paraId="4E28A1DC" w14:textId="62F382BD" w:rsidR="00076286" w:rsidRPr="00C438BF" w:rsidRDefault="00A915F0">
      <w:pPr>
        <w:pStyle w:val="Heading2"/>
        <w:jc w:val="both"/>
        <w:rPr>
          <w:rFonts w:ascii="Times New Roman" w:eastAsia="Times New Roman" w:hAnsi="Times New Roman" w:cs="Times New Roman"/>
          <w:sz w:val="24"/>
          <w:szCs w:val="40"/>
        </w:rPr>
      </w:pPr>
      <w:bookmarkStart w:id="3" w:name="_heading=h.ydq5ahezi2dx" w:colFirst="0" w:colLast="0"/>
      <w:bookmarkEnd w:id="3"/>
      <w:r w:rsidRPr="00266E30">
        <w:rPr>
          <w:rFonts w:ascii="Times New Roman" w:eastAsia="Times New Roman" w:hAnsi="Times New Roman" w:cs="Times New Roman"/>
          <w:sz w:val="28"/>
        </w:rPr>
        <w:t>2.</w:t>
      </w:r>
      <w:r w:rsidR="00C438BF">
        <w:rPr>
          <w:rFonts w:ascii="Times New Roman" w:eastAsia="Times New Roman" w:hAnsi="Times New Roman" w:cs="Times New Roman"/>
          <w:sz w:val="28"/>
        </w:rPr>
        <w:t xml:space="preserve"> </w:t>
      </w:r>
      <w:r w:rsidR="00E006AF" w:rsidRPr="00E006AF">
        <w:rPr>
          <w:rFonts w:ascii="Times New Roman" w:eastAsia="Times New Roman" w:hAnsi="Times New Roman" w:cs="Times New Roman"/>
          <w:sz w:val="28"/>
        </w:rPr>
        <w:t xml:space="preserve">Uzdevums </w:t>
      </w:r>
      <w:r w:rsidR="00E006AF">
        <w:rPr>
          <w:rFonts w:ascii="Times New Roman" w:eastAsia="Times New Roman" w:hAnsi="Times New Roman" w:cs="Times New Roman"/>
          <w:sz w:val="28"/>
        </w:rPr>
        <w:t>“</w:t>
      </w:r>
      <w:r w:rsidR="00E006AF" w:rsidRPr="00E006AF">
        <w:rPr>
          <w:rFonts w:ascii="Times New Roman" w:eastAsia="Times New Roman" w:hAnsi="Times New Roman" w:cs="Times New Roman"/>
          <w:sz w:val="28"/>
        </w:rPr>
        <w:t>Ūdens detoksifikācija ar raugu</w:t>
      </w:r>
      <w:r w:rsidR="009D6548" w:rsidRPr="008B7FA1">
        <w:rPr>
          <w:rFonts w:ascii="Times New Roman" w:eastAsia="Times New Roman" w:hAnsi="Times New Roman" w:cs="Times New Roman"/>
          <w:sz w:val="28"/>
        </w:rPr>
        <w:t>”</w:t>
      </w:r>
      <w:r w:rsidR="00266E30" w:rsidRPr="00151F1F">
        <w:rPr>
          <w:rFonts w:ascii="Times New Roman" w:hAnsi="Times New Roman" w:cs="Times New Roman"/>
          <w:noProof/>
          <w:sz w:val="22"/>
        </w:rPr>
        <w:t xml:space="preserve"> </w:t>
      </w:r>
      <w:r w:rsidR="00C438BF" w:rsidRPr="00C438BF">
        <w:rPr>
          <w:rFonts w:ascii="Times New Roman" w:hAnsi="Times New Roman" w:cs="Times New Roman"/>
          <w:noProof/>
          <w:sz w:val="28"/>
          <w:szCs w:val="44"/>
        </w:rPr>
        <w:t xml:space="preserve">– </w:t>
      </w:r>
      <w:r w:rsidR="008E1108">
        <w:rPr>
          <w:rFonts w:ascii="Times New Roman" w:hAnsi="Times New Roman" w:cs="Times New Roman"/>
          <w:noProof/>
          <w:sz w:val="28"/>
          <w:szCs w:val="44"/>
        </w:rPr>
        <w:t>15</w:t>
      </w:r>
      <w:r w:rsidR="00C438BF" w:rsidRPr="00C438BF">
        <w:rPr>
          <w:rFonts w:ascii="Times New Roman" w:hAnsi="Times New Roman" w:cs="Times New Roman"/>
          <w:noProof/>
          <w:sz w:val="28"/>
          <w:szCs w:val="44"/>
        </w:rPr>
        <w:t xml:space="preserve"> punkti</w:t>
      </w:r>
    </w:p>
    <w:p w14:paraId="3846163C" w14:textId="6A446CB8" w:rsidR="009042DC" w:rsidRDefault="009F2DB9" w:rsidP="009F2DB9">
      <w:pPr>
        <w:jc w:val="both"/>
        <w:rPr>
          <w:rFonts w:ascii="Times New Roman" w:eastAsia="Times New Roman" w:hAnsi="Times New Roman" w:cs="Times New Roman"/>
          <w:color w:val="000000"/>
          <w:sz w:val="24"/>
          <w:szCs w:val="24"/>
        </w:rPr>
      </w:pPr>
      <w:r w:rsidRPr="009D6548">
        <w:rPr>
          <w:rFonts w:ascii="Times New Roman" w:eastAsia="Times New Roman" w:hAnsi="Times New Roman" w:cs="Times New Roman"/>
          <w:color w:val="000000"/>
          <w:sz w:val="24"/>
          <w:szCs w:val="24"/>
        </w:rPr>
        <w:t>Uzdevuma</w:t>
      </w:r>
      <w:r>
        <w:rPr>
          <w:rFonts w:ascii="Times New Roman" w:eastAsia="Times New Roman" w:hAnsi="Times New Roman" w:cs="Times New Roman"/>
          <w:color w:val="000000"/>
          <w:sz w:val="24"/>
          <w:szCs w:val="24"/>
        </w:rPr>
        <w:t xml:space="preserve"> atrisinājums un atbildes uz jautājumiem atbilžu lapā rakstāmas datorrakstā, izmantojot teksta fo</w:t>
      </w:r>
      <w:r w:rsidR="00AB1AE1">
        <w:rPr>
          <w:rFonts w:ascii="Times New Roman" w:eastAsia="Times New Roman" w:hAnsi="Times New Roman" w:cs="Times New Roman"/>
          <w:color w:val="000000"/>
          <w:sz w:val="24"/>
          <w:szCs w:val="24"/>
        </w:rPr>
        <w:t>ntu</w:t>
      </w:r>
      <w:r>
        <w:rPr>
          <w:rFonts w:ascii="Times New Roman" w:eastAsia="Times New Roman" w:hAnsi="Times New Roman" w:cs="Times New Roman"/>
          <w:color w:val="000000"/>
          <w:sz w:val="24"/>
          <w:szCs w:val="24"/>
        </w:rPr>
        <w:t xml:space="preserve"> Times New Roman un burtu izmēru 12pt. </w:t>
      </w:r>
      <w:r w:rsidR="00E006AF">
        <w:rPr>
          <w:rFonts w:ascii="Times New Roman" w:eastAsia="Times New Roman" w:hAnsi="Times New Roman" w:cs="Times New Roman"/>
          <w:color w:val="000000"/>
          <w:sz w:val="24"/>
          <w:szCs w:val="24"/>
        </w:rPr>
        <w:t xml:space="preserve">Papildus jāpievieno attēli ar grafikiem. </w:t>
      </w:r>
    </w:p>
    <w:p w14:paraId="700A8C10" w14:textId="77777777" w:rsidR="00070FD0" w:rsidRDefault="00070FD0" w:rsidP="00070FD0">
      <w:pPr>
        <w:jc w:val="both"/>
        <w:rPr>
          <w:rFonts w:ascii="Times New Roman" w:hAnsi="Times New Roman" w:cs="Times New Roman"/>
          <w:b/>
          <w:sz w:val="24"/>
          <w:szCs w:val="24"/>
        </w:rPr>
      </w:pPr>
      <w:r w:rsidRPr="00490193">
        <w:rPr>
          <w:rFonts w:ascii="Times New Roman" w:hAnsi="Times New Roman" w:cs="Times New Roman"/>
          <w:b/>
          <w:sz w:val="24"/>
          <w:szCs w:val="24"/>
        </w:rPr>
        <w:t>Jautājumi</w:t>
      </w:r>
      <w:r>
        <w:rPr>
          <w:rFonts w:ascii="Times New Roman" w:hAnsi="Times New Roman" w:cs="Times New Roman"/>
          <w:b/>
          <w:sz w:val="24"/>
          <w:szCs w:val="24"/>
        </w:rPr>
        <w:t xml:space="preserve"> un uzdevumi</w:t>
      </w:r>
      <w:r w:rsidRPr="00490193">
        <w:rPr>
          <w:rFonts w:ascii="Times New Roman" w:hAnsi="Times New Roman" w:cs="Times New Roman"/>
          <w:b/>
          <w:sz w:val="24"/>
          <w:szCs w:val="24"/>
        </w:rPr>
        <w:t>:</w:t>
      </w:r>
    </w:p>
    <w:p w14:paraId="2ED6AE1E" w14:textId="201A12DC" w:rsidR="00070FD0" w:rsidRPr="00070FD0" w:rsidRDefault="00070FD0" w:rsidP="00070FD0">
      <w:pPr>
        <w:pStyle w:val="ListParagraph"/>
        <w:numPr>
          <w:ilvl w:val="0"/>
          <w:numId w:val="9"/>
        </w:numPr>
        <w:jc w:val="both"/>
        <w:rPr>
          <w:rFonts w:ascii="Times New Roman" w:hAnsi="Times New Roman" w:cs="Times New Roman"/>
          <w:sz w:val="24"/>
          <w:szCs w:val="24"/>
        </w:rPr>
      </w:pPr>
      <w:r w:rsidRPr="00070FD0">
        <w:rPr>
          <w:rFonts w:ascii="Times New Roman" w:hAnsi="Times New Roman" w:cs="Times New Roman"/>
          <w:sz w:val="24"/>
          <w:szCs w:val="24"/>
        </w:rPr>
        <w:t>Izveido diagrammu, kur x-ass ir laiks un y-ass ir detoksifikācijas efektivitāte R, kas ir vienāda ar % vara jonu, ko raugs ir atdalījis no šķīduma. Komentējiet, cik ātri notiek ūdens attīrīšana no vara joniem ar rauga palīdzību? Balstoties uz izvadīšanas ātrumu un efektivitāti, vai, jūsuprāt, šis process ir praktiski lietderīgs?</w:t>
      </w:r>
    </w:p>
    <w:p w14:paraId="19BC1A16" w14:textId="77777777" w:rsidR="00070FD0" w:rsidRPr="00094AF4" w:rsidRDefault="00070FD0" w:rsidP="00070FD0">
      <w:pPr>
        <w:pStyle w:val="ListParagraph"/>
        <w:numPr>
          <w:ilvl w:val="0"/>
          <w:numId w:val="9"/>
        </w:numPr>
        <w:spacing w:after="160" w:line="259" w:lineRule="auto"/>
        <w:ind w:hanging="436"/>
        <w:jc w:val="both"/>
        <w:rPr>
          <w:rFonts w:ascii="Times New Roman" w:hAnsi="Times New Roman" w:cs="Times New Roman"/>
          <w:sz w:val="24"/>
          <w:szCs w:val="24"/>
        </w:rPr>
      </w:pPr>
      <w:r w:rsidRPr="00094AF4">
        <w:rPr>
          <w:rFonts w:ascii="Times New Roman" w:hAnsi="Times New Roman" w:cs="Times New Roman"/>
          <w:sz w:val="24"/>
          <w:szCs w:val="24"/>
        </w:rPr>
        <w:t>Izveido diagrammu, kur x-ass ir laiks un y-ass ir detoksifikācijas efektivitāte R, kas ir vienāda ar % vara jonu, ko raugs ir atdalījis no šķīduma. Kā rauga apstrāde ar proteināzi K un β-mannāzi ietekmēja rauga spēju izvadīt vara jonus (gan ātrumu, gan efektivitāti)?</w:t>
      </w:r>
    </w:p>
    <w:p w14:paraId="6041822D" w14:textId="77777777" w:rsidR="00070FD0" w:rsidRDefault="00070FD0" w:rsidP="00070FD0">
      <w:pPr>
        <w:pStyle w:val="ListParagraph"/>
        <w:numPr>
          <w:ilvl w:val="0"/>
          <w:numId w:val="9"/>
        </w:numPr>
        <w:spacing w:after="160" w:line="259" w:lineRule="auto"/>
        <w:ind w:hanging="436"/>
        <w:jc w:val="both"/>
        <w:rPr>
          <w:rFonts w:ascii="Times New Roman" w:hAnsi="Times New Roman" w:cs="Times New Roman"/>
          <w:sz w:val="24"/>
          <w:szCs w:val="24"/>
        </w:rPr>
      </w:pPr>
      <w:r w:rsidRPr="00094AF4">
        <w:rPr>
          <w:rFonts w:ascii="Times New Roman" w:hAnsi="Times New Roman" w:cs="Times New Roman"/>
          <w:sz w:val="24"/>
          <w:szCs w:val="24"/>
        </w:rPr>
        <w:t>Rauga šūnu struktūras daļa ir shematiski paradīta zemāk. Kādas izmaiņas rauga struktūrā, iespējams, izraisīja inkubācijas ar a) proteināzi K un b) β-mannāzi?</w:t>
      </w:r>
    </w:p>
    <w:p w14:paraId="3F364738" w14:textId="7A7D106F" w:rsidR="00070FD0" w:rsidRPr="00070FD0" w:rsidRDefault="00070FD0" w:rsidP="00070FD0">
      <w:pPr>
        <w:pStyle w:val="ListParagraph"/>
        <w:numPr>
          <w:ilvl w:val="0"/>
          <w:numId w:val="9"/>
        </w:numPr>
        <w:jc w:val="both"/>
        <w:rPr>
          <w:rFonts w:ascii="Times New Roman" w:hAnsi="Times New Roman" w:cs="Times New Roman"/>
          <w:sz w:val="24"/>
          <w:szCs w:val="24"/>
        </w:rPr>
      </w:pPr>
      <w:r w:rsidRPr="00070FD0">
        <w:rPr>
          <w:rFonts w:ascii="Times New Roman" w:hAnsi="Times New Roman" w:cs="Times New Roman"/>
          <w:sz w:val="24"/>
          <w:szCs w:val="24"/>
        </w:rPr>
        <w:t>Pamatojoties uz tabulā attēlotajiem rezultātiem, kāds ir labākais pH līmenis ūdens attīrīšanai no vara joniem ar raugu, ko Jānis izmantoja?</w:t>
      </w:r>
    </w:p>
    <w:p w14:paraId="2056F567" w14:textId="2AEC772C" w:rsidR="00070FD0" w:rsidRDefault="00070FD0" w:rsidP="00070FD0">
      <w:pPr>
        <w:pStyle w:val="ListParagraph"/>
        <w:numPr>
          <w:ilvl w:val="0"/>
          <w:numId w:val="9"/>
        </w:numPr>
        <w:jc w:val="both"/>
        <w:rPr>
          <w:rFonts w:ascii="Times New Roman" w:hAnsi="Times New Roman" w:cs="Times New Roman"/>
          <w:sz w:val="24"/>
          <w:szCs w:val="24"/>
        </w:rPr>
      </w:pPr>
      <w:r w:rsidRPr="00070FD0">
        <w:rPr>
          <w:rFonts w:ascii="Times New Roman" w:hAnsi="Times New Roman" w:cs="Times New Roman"/>
          <w:sz w:val="24"/>
          <w:szCs w:val="24"/>
        </w:rPr>
        <w:t>Pamatojoties uz rauga šūnu struktūru un proteināzes K un β-mannāzes eksperimentu rezultātiem, kāds ir iemesls novērojamai efektivitātes atkarībai no vides pH?</w:t>
      </w:r>
    </w:p>
    <w:p w14:paraId="0BC7C411" w14:textId="77777777" w:rsidR="00070FD0" w:rsidRPr="00094AF4" w:rsidRDefault="00070FD0" w:rsidP="00070FD0">
      <w:pPr>
        <w:pStyle w:val="ListParagraph"/>
        <w:numPr>
          <w:ilvl w:val="0"/>
          <w:numId w:val="9"/>
        </w:numPr>
        <w:spacing w:after="160" w:line="259" w:lineRule="auto"/>
        <w:jc w:val="both"/>
        <w:rPr>
          <w:rFonts w:ascii="Times New Roman" w:hAnsi="Times New Roman" w:cs="Times New Roman"/>
          <w:sz w:val="24"/>
          <w:szCs w:val="24"/>
        </w:rPr>
      </w:pPr>
      <w:r w:rsidRPr="00094AF4">
        <w:rPr>
          <w:rFonts w:ascii="Times New Roman" w:hAnsi="Times New Roman" w:cs="Times New Roman"/>
          <w:sz w:val="24"/>
          <w:szCs w:val="24"/>
        </w:rPr>
        <w:t xml:space="preserve">Pamatojoties uz šo tabulu, katrai rauga devai aprēķiniet specifisko rauga attīrīšanas efektivitāti </w:t>
      </w:r>
      <w:r w:rsidRPr="00094AF4">
        <w:rPr>
          <w:rFonts w:ascii="Times New Roman" w:hAnsi="Times New Roman" w:cs="Times New Roman"/>
          <w:i/>
          <w:iCs/>
          <w:sz w:val="24"/>
          <w:szCs w:val="24"/>
        </w:rPr>
        <w:t>q</w:t>
      </w:r>
      <w:r w:rsidRPr="00094AF4">
        <w:rPr>
          <w:rFonts w:ascii="Times New Roman" w:hAnsi="Times New Roman" w:cs="Times New Roman"/>
          <w:i/>
          <w:iCs/>
          <w:sz w:val="24"/>
          <w:szCs w:val="24"/>
          <w:vertAlign w:val="subscript"/>
        </w:rPr>
        <w:t>e</w:t>
      </w:r>
      <w:r w:rsidRPr="00094AF4">
        <w:rPr>
          <w:rFonts w:ascii="Times New Roman" w:hAnsi="Times New Roman" w:cs="Times New Roman"/>
          <w:sz w:val="24"/>
          <w:szCs w:val="24"/>
        </w:rPr>
        <w:t xml:space="preserve">, ko definē kā vara daudzumu (milimolos), ko no šķīduma var izvadīt ar 1 gramu rauga. Uztaisiet grafiku, kurā ir attēlota </w:t>
      </w:r>
      <w:r w:rsidRPr="00094AF4">
        <w:rPr>
          <w:rFonts w:ascii="Times New Roman" w:hAnsi="Times New Roman" w:cs="Times New Roman"/>
          <w:i/>
          <w:iCs/>
          <w:sz w:val="24"/>
          <w:szCs w:val="24"/>
        </w:rPr>
        <w:t>q</w:t>
      </w:r>
      <w:r w:rsidRPr="00094AF4">
        <w:rPr>
          <w:rFonts w:ascii="Times New Roman" w:hAnsi="Times New Roman" w:cs="Times New Roman"/>
          <w:i/>
          <w:iCs/>
          <w:sz w:val="24"/>
          <w:szCs w:val="24"/>
          <w:vertAlign w:val="subscript"/>
        </w:rPr>
        <w:t>e</w:t>
      </w:r>
      <w:r w:rsidRPr="00094AF4">
        <w:rPr>
          <w:rFonts w:ascii="Times New Roman" w:hAnsi="Times New Roman" w:cs="Times New Roman"/>
          <w:sz w:val="24"/>
          <w:szCs w:val="24"/>
        </w:rPr>
        <w:t xml:space="preserve"> atkarība no izmantotā rauga daudzuma. Vai efektivitāte mainās atkarībā no izmantotā rauga daudzuma? Ja mainās, kāda ir šī atkarība? Kāds varētu būt novērotās atkarības iemesls?</w:t>
      </w:r>
    </w:p>
    <w:p w14:paraId="3E40407A" w14:textId="31C08B5A" w:rsidR="00C438BF" w:rsidRPr="003B4F3C" w:rsidRDefault="00C438BF" w:rsidP="00C438BF">
      <w:pPr>
        <w:pStyle w:val="Heading2"/>
        <w:jc w:val="both"/>
        <w:rPr>
          <w:rFonts w:ascii="Times New Roman" w:eastAsia="Times New Roman" w:hAnsi="Times New Roman" w:cs="Times New Roman"/>
          <w:sz w:val="28"/>
        </w:rPr>
      </w:pPr>
      <w:r>
        <w:rPr>
          <w:rFonts w:ascii="Times New Roman" w:eastAsia="Times New Roman" w:hAnsi="Times New Roman" w:cs="Times New Roman"/>
          <w:sz w:val="28"/>
        </w:rPr>
        <w:t>3</w:t>
      </w:r>
      <w:r w:rsidRPr="003B4F3C">
        <w:rPr>
          <w:rFonts w:ascii="Times New Roman" w:eastAsia="Times New Roman" w:hAnsi="Times New Roman" w:cs="Times New Roman"/>
          <w:sz w:val="28"/>
        </w:rPr>
        <w:t xml:space="preserve">. Uzdevums </w:t>
      </w:r>
      <w:r w:rsidRPr="00E006AF">
        <w:rPr>
          <w:rFonts w:ascii="Times New Roman" w:eastAsia="Times New Roman" w:hAnsi="Times New Roman" w:cs="Times New Roman"/>
          <w:sz w:val="28"/>
          <w:szCs w:val="28"/>
        </w:rPr>
        <w:t>„</w:t>
      </w:r>
      <w:r w:rsidR="00E006AF" w:rsidRPr="00E006AF">
        <w:rPr>
          <w:rFonts w:ascii="Times New Roman" w:hAnsi="Times New Roman" w:cs="Times New Roman"/>
          <w:bCs/>
          <w:sz w:val="28"/>
          <w:szCs w:val="28"/>
        </w:rPr>
        <w:t>Pretsēnīšu zāles</w:t>
      </w:r>
      <w:r w:rsidRPr="00E006AF">
        <w:rPr>
          <w:rFonts w:ascii="Times New Roman" w:eastAsia="Times New Roman" w:hAnsi="Times New Roman" w:cs="Times New Roman"/>
          <w:sz w:val="28"/>
          <w:szCs w:val="28"/>
        </w:rPr>
        <w:t>”</w:t>
      </w:r>
      <w:r>
        <w:rPr>
          <w:rFonts w:ascii="Times New Roman" w:eastAsia="Times New Roman" w:hAnsi="Times New Roman" w:cs="Times New Roman"/>
          <w:sz w:val="28"/>
        </w:rPr>
        <w:t xml:space="preserve"> – 1</w:t>
      </w:r>
      <w:r w:rsidR="008E1108">
        <w:rPr>
          <w:rFonts w:ascii="Times New Roman" w:eastAsia="Times New Roman" w:hAnsi="Times New Roman" w:cs="Times New Roman"/>
          <w:sz w:val="28"/>
        </w:rPr>
        <w:t>5</w:t>
      </w:r>
      <w:r>
        <w:rPr>
          <w:rFonts w:ascii="Times New Roman" w:eastAsia="Times New Roman" w:hAnsi="Times New Roman" w:cs="Times New Roman"/>
          <w:sz w:val="28"/>
        </w:rPr>
        <w:t xml:space="preserve"> punkti</w:t>
      </w:r>
    </w:p>
    <w:p w14:paraId="08B90D4F" w14:textId="1F198739" w:rsidR="00C438BF" w:rsidRDefault="00C438BF" w:rsidP="009F2DB9">
      <w:pPr>
        <w:jc w:val="both"/>
        <w:rPr>
          <w:rFonts w:ascii="Times New Roman" w:eastAsia="Times New Roman" w:hAnsi="Times New Roman" w:cs="Times New Roman"/>
          <w:color w:val="000000"/>
          <w:sz w:val="24"/>
          <w:szCs w:val="24"/>
        </w:rPr>
      </w:pPr>
      <w:r w:rsidRPr="009D6548">
        <w:rPr>
          <w:rFonts w:ascii="Times New Roman" w:eastAsia="Times New Roman" w:hAnsi="Times New Roman" w:cs="Times New Roman"/>
          <w:color w:val="000000"/>
          <w:sz w:val="24"/>
          <w:szCs w:val="24"/>
        </w:rPr>
        <w:t>Uzdevuma</w:t>
      </w:r>
      <w:r>
        <w:rPr>
          <w:rFonts w:ascii="Times New Roman" w:eastAsia="Times New Roman" w:hAnsi="Times New Roman" w:cs="Times New Roman"/>
          <w:color w:val="000000"/>
          <w:sz w:val="24"/>
          <w:szCs w:val="24"/>
        </w:rPr>
        <w:t xml:space="preserve"> atrisinājums un atbildes uz jautājumiem atbilžu lapā rakstāmas datorrakstā, izmantojot teksta fontu Times New Roman un burtu izmēru 12pt. </w:t>
      </w:r>
      <w:r w:rsidR="00E006AF">
        <w:rPr>
          <w:rFonts w:ascii="Times New Roman" w:eastAsia="Times New Roman" w:hAnsi="Times New Roman" w:cs="Times New Roman"/>
          <w:color w:val="000000"/>
          <w:sz w:val="24"/>
          <w:szCs w:val="24"/>
        </w:rPr>
        <w:t>Papildus jāpievieno attēli ar grafikiem.</w:t>
      </w:r>
    </w:p>
    <w:p w14:paraId="77837858" w14:textId="77777777" w:rsidR="00070FD0" w:rsidRPr="00070FD0" w:rsidRDefault="00070FD0" w:rsidP="00070FD0">
      <w:pPr>
        <w:rPr>
          <w:rFonts w:ascii="Times New Roman" w:hAnsi="Times New Roman" w:cs="Times New Roman"/>
          <w:b/>
          <w:bCs/>
          <w:sz w:val="24"/>
          <w:szCs w:val="24"/>
        </w:rPr>
      </w:pPr>
      <w:r w:rsidRPr="00070FD0">
        <w:rPr>
          <w:rFonts w:ascii="Times New Roman" w:hAnsi="Times New Roman" w:cs="Times New Roman"/>
          <w:b/>
          <w:bCs/>
          <w:sz w:val="24"/>
          <w:szCs w:val="24"/>
        </w:rPr>
        <w:t>Jautājumi:</w:t>
      </w:r>
    </w:p>
    <w:p w14:paraId="09ACBA63" w14:textId="77777777" w:rsidR="00070FD0" w:rsidRPr="006D2C4E" w:rsidRDefault="00070FD0" w:rsidP="00070FD0">
      <w:pPr>
        <w:pStyle w:val="ListParagraph"/>
        <w:numPr>
          <w:ilvl w:val="0"/>
          <w:numId w:val="11"/>
        </w:numPr>
        <w:spacing w:after="160" w:line="259" w:lineRule="auto"/>
        <w:rPr>
          <w:rFonts w:ascii="Times New Roman" w:hAnsi="Times New Roman" w:cs="Times New Roman"/>
          <w:sz w:val="24"/>
          <w:szCs w:val="24"/>
        </w:rPr>
      </w:pPr>
      <w:r w:rsidRPr="006D2C4E">
        <w:rPr>
          <w:rFonts w:ascii="Times New Roman" w:hAnsi="Times New Roman" w:cs="Times New Roman"/>
          <w:sz w:val="24"/>
          <w:szCs w:val="24"/>
        </w:rPr>
        <w:t xml:space="preserve">Kas ir oportūnistiskais patogēns? </w:t>
      </w:r>
    </w:p>
    <w:p w14:paraId="42772987" w14:textId="77777777" w:rsidR="00070FD0" w:rsidRPr="006D2C4E" w:rsidRDefault="00070FD0" w:rsidP="00070FD0">
      <w:pPr>
        <w:pStyle w:val="ListParagraph"/>
        <w:numPr>
          <w:ilvl w:val="0"/>
          <w:numId w:val="11"/>
        </w:numPr>
        <w:spacing w:after="160" w:line="259" w:lineRule="auto"/>
        <w:rPr>
          <w:rFonts w:ascii="Times New Roman" w:hAnsi="Times New Roman" w:cs="Times New Roman"/>
          <w:sz w:val="24"/>
          <w:szCs w:val="24"/>
        </w:rPr>
      </w:pPr>
      <w:r w:rsidRPr="006D2C4E">
        <w:rPr>
          <w:rFonts w:ascii="Times New Roman" w:hAnsi="Times New Roman" w:cs="Times New Roman"/>
          <w:sz w:val="24"/>
          <w:szCs w:val="24"/>
        </w:rPr>
        <w:t xml:space="preserve">Kas ir alkaloīds? Kāpēc alkaloīdi netika izekstrahēti no paskābinātā šķīduma, bet tika efektīvi izekstrahēti no bāziska šķīduma? </w:t>
      </w:r>
    </w:p>
    <w:p w14:paraId="7080F768" w14:textId="77777777" w:rsidR="00070FD0" w:rsidRPr="006D2C4E" w:rsidRDefault="00070FD0" w:rsidP="00070FD0">
      <w:pPr>
        <w:pStyle w:val="ListParagraph"/>
        <w:numPr>
          <w:ilvl w:val="0"/>
          <w:numId w:val="11"/>
        </w:numPr>
        <w:spacing w:after="160" w:line="259" w:lineRule="auto"/>
        <w:rPr>
          <w:rFonts w:ascii="Times New Roman" w:hAnsi="Times New Roman" w:cs="Times New Roman"/>
          <w:sz w:val="24"/>
          <w:szCs w:val="24"/>
        </w:rPr>
      </w:pPr>
      <w:r w:rsidRPr="006D2C4E">
        <w:rPr>
          <w:rFonts w:ascii="Times New Roman" w:hAnsi="Times New Roman" w:cs="Times New Roman"/>
          <w:sz w:val="24"/>
          <w:szCs w:val="24"/>
        </w:rPr>
        <w:t>Nosauciet divus alkaloīdu piemērus, kurus izmanto medicīnā, un raksturojiet, kādiem nolūkiem tos izmanto.</w:t>
      </w:r>
    </w:p>
    <w:p w14:paraId="1EA0490B" w14:textId="77777777" w:rsidR="00070FD0" w:rsidRPr="006D2C4E" w:rsidRDefault="00070FD0" w:rsidP="00070FD0">
      <w:pPr>
        <w:pStyle w:val="ListParagraph"/>
        <w:numPr>
          <w:ilvl w:val="0"/>
          <w:numId w:val="11"/>
        </w:numPr>
        <w:spacing w:after="160" w:line="259" w:lineRule="auto"/>
        <w:rPr>
          <w:rFonts w:ascii="Times New Roman" w:hAnsi="Times New Roman" w:cs="Times New Roman"/>
          <w:sz w:val="24"/>
          <w:szCs w:val="24"/>
        </w:rPr>
      </w:pPr>
      <w:r w:rsidRPr="006D2C4E">
        <w:rPr>
          <w:rFonts w:ascii="Times New Roman" w:hAnsi="Times New Roman" w:cs="Times New Roman"/>
          <w:sz w:val="24"/>
          <w:szCs w:val="24"/>
        </w:rPr>
        <w:lastRenderedPageBreak/>
        <w:t xml:space="preserve">Pieņemot, ka galaprodukts (GP) sastāv tikai no alkaloīdiem, izrēķiniet alkaloīdu koncentrāciju svaigā </w:t>
      </w:r>
      <w:r w:rsidRPr="006D2C4E">
        <w:rPr>
          <w:rFonts w:ascii="Times New Roman" w:hAnsi="Times New Roman" w:cs="Times New Roman"/>
          <w:i/>
          <w:iCs/>
          <w:sz w:val="24"/>
          <w:szCs w:val="24"/>
        </w:rPr>
        <w:t>Pancratium Illyricum L</w:t>
      </w:r>
      <w:r w:rsidRPr="006D2C4E">
        <w:rPr>
          <w:rFonts w:ascii="Times New Roman" w:hAnsi="Times New Roman" w:cs="Times New Roman"/>
          <w:sz w:val="24"/>
          <w:szCs w:val="24"/>
        </w:rPr>
        <w:t xml:space="preserve">. sīpolā. </w:t>
      </w:r>
    </w:p>
    <w:p w14:paraId="061EF302" w14:textId="77777777" w:rsidR="00070FD0" w:rsidRPr="006D2C4E" w:rsidRDefault="00070FD0" w:rsidP="00070FD0">
      <w:pPr>
        <w:pStyle w:val="ListParagraph"/>
        <w:numPr>
          <w:ilvl w:val="0"/>
          <w:numId w:val="11"/>
        </w:numPr>
        <w:spacing w:after="160" w:line="259" w:lineRule="auto"/>
        <w:rPr>
          <w:rFonts w:ascii="Times New Roman" w:hAnsi="Times New Roman" w:cs="Times New Roman"/>
          <w:sz w:val="24"/>
          <w:szCs w:val="24"/>
        </w:rPr>
      </w:pPr>
      <w:r w:rsidRPr="006D2C4E">
        <w:rPr>
          <w:rFonts w:ascii="Times New Roman" w:hAnsi="Times New Roman" w:cs="Times New Roman"/>
          <w:sz w:val="24"/>
          <w:szCs w:val="24"/>
        </w:rPr>
        <w:t xml:space="preserve">Izmantojot excel vai citu programmatūru, uztaisiet grafiku, kur </w:t>
      </w:r>
      <w:r w:rsidRPr="006D2C4E">
        <w:rPr>
          <w:rFonts w:ascii="Times New Roman" w:hAnsi="Times New Roman" w:cs="Times New Roman"/>
          <w:i/>
          <w:iCs/>
          <w:sz w:val="24"/>
          <w:szCs w:val="24"/>
        </w:rPr>
        <w:t>x</w:t>
      </w:r>
      <w:r w:rsidRPr="006D2C4E">
        <w:rPr>
          <w:rFonts w:ascii="Times New Roman" w:hAnsi="Times New Roman" w:cs="Times New Roman"/>
          <w:sz w:val="24"/>
          <w:szCs w:val="24"/>
        </w:rPr>
        <w:t xml:space="preserve">-ass ir GP koncentrācija un </w:t>
      </w:r>
      <w:r w:rsidRPr="006D2C4E">
        <w:rPr>
          <w:rFonts w:ascii="Times New Roman" w:hAnsi="Times New Roman" w:cs="Times New Roman"/>
          <w:i/>
          <w:iCs/>
          <w:sz w:val="24"/>
          <w:szCs w:val="24"/>
        </w:rPr>
        <w:t>y</w:t>
      </w:r>
      <w:r w:rsidRPr="006D2C4E">
        <w:rPr>
          <w:rFonts w:ascii="Times New Roman" w:hAnsi="Times New Roman" w:cs="Times New Roman"/>
          <w:sz w:val="24"/>
          <w:szCs w:val="24"/>
        </w:rPr>
        <w:t>-ass ir augšanas samazināšana.</w:t>
      </w:r>
    </w:p>
    <w:p w14:paraId="6C5D3631" w14:textId="77777777" w:rsidR="00070FD0" w:rsidRPr="006D2C4E" w:rsidRDefault="00070FD0" w:rsidP="00070FD0">
      <w:pPr>
        <w:pStyle w:val="ListParagraph"/>
        <w:numPr>
          <w:ilvl w:val="0"/>
          <w:numId w:val="11"/>
        </w:numPr>
        <w:spacing w:after="160" w:line="259" w:lineRule="auto"/>
        <w:rPr>
          <w:rFonts w:ascii="Times New Roman" w:hAnsi="Times New Roman" w:cs="Times New Roman"/>
          <w:sz w:val="24"/>
          <w:szCs w:val="24"/>
        </w:rPr>
      </w:pPr>
      <w:r w:rsidRPr="006D2C4E">
        <w:rPr>
          <w:rFonts w:ascii="Times New Roman" w:hAnsi="Times New Roman" w:cs="Times New Roman"/>
          <w:sz w:val="24"/>
          <w:szCs w:val="24"/>
        </w:rPr>
        <w:t>Aprēķiniet IC</w:t>
      </w:r>
      <w:r w:rsidRPr="006D2C4E">
        <w:rPr>
          <w:rFonts w:ascii="Times New Roman" w:hAnsi="Times New Roman" w:cs="Times New Roman"/>
          <w:sz w:val="24"/>
          <w:szCs w:val="24"/>
          <w:vertAlign w:val="subscript"/>
        </w:rPr>
        <w:t xml:space="preserve">50 </w:t>
      </w:r>
      <w:r w:rsidRPr="006D2C4E">
        <w:rPr>
          <w:rFonts w:ascii="Times New Roman" w:hAnsi="Times New Roman" w:cs="Times New Roman"/>
          <w:sz w:val="24"/>
          <w:szCs w:val="24"/>
        </w:rPr>
        <w:t>( puse no maksimālās inhibējošās koncentrācijas).</w:t>
      </w:r>
    </w:p>
    <w:p w14:paraId="4EF4E4EB" w14:textId="77777777" w:rsidR="00070FD0" w:rsidRDefault="00070FD0" w:rsidP="00070FD0">
      <w:pPr>
        <w:pStyle w:val="ListParagraph"/>
        <w:numPr>
          <w:ilvl w:val="0"/>
          <w:numId w:val="11"/>
        </w:numPr>
        <w:spacing w:after="160" w:line="259" w:lineRule="auto"/>
        <w:rPr>
          <w:sz w:val="24"/>
          <w:szCs w:val="24"/>
        </w:rPr>
      </w:pPr>
      <w:r w:rsidRPr="006D2C4E">
        <w:rPr>
          <w:rFonts w:ascii="Times New Roman" w:hAnsi="Times New Roman" w:cs="Times New Roman"/>
          <w:sz w:val="24"/>
          <w:szCs w:val="24"/>
        </w:rPr>
        <w:t xml:space="preserve">Kādus papildus eksperimentus jūs varētu rekomendēt, pirms </w:t>
      </w:r>
      <w:r w:rsidRPr="006D2C4E">
        <w:rPr>
          <w:rFonts w:ascii="Times New Roman" w:hAnsi="Times New Roman" w:cs="Times New Roman"/>
          <w:i/>
          <w:iCs/>
          <w:sz w:val="24"/>
          <w:szCs w:val="24"/>
        </w:rPr>
        <w:t>Pancratium Illyricum L.</w:t>
      </w:r>
      <w:r w:rsidRPr="006D2C4E">
        <w:rPr>
          <w:rFonts w:ascii="Times New Roman" w:hAnsi="Times New Roman" w:cs="Times New Roman"/>
          <w:sz w:val="24"/>
          <w:szCs w:val="24"/>
        </w:rPr>
        <w:t xml:space="preserve"> ekstraktu varētu uzskatīt par daudzsološu pretsēnīšu zāļu kandidātu?</w:t>
      </w:r>
    </w:p>
    <w:p w14:paraId="6F128771" w14:textId="19237298" w:rsidR="00076286" w:rsidRPr="003B4F3C" w:rsidRDefault="00865B7C">
      <w:pPr>
        <w:pStyle w:val="Heading2"/>
        <w:jc w:val="both"/>
        <w:rPr>
          <w:rFonts w:ascii="Times New Roman" w:eastAsia="Times New Roman" w:hAnsi="Times New Roman" w:cs="Times New Roman"/>
          <w:sz w:val="28"/>
        </w:rPr>
      </w:pPr>
      <w:bookmarkStart w:id="4" w:name="_heading=h.29rkiko202m" w:colFirst="0" w:colLast="0"/>
      <w:bookmarkEnd w:id="4"/>
      <w:r>
        <w:rPr>
          <w:rFonts w:ascii="Times New Roman" w:eastAsia="Times New Roman" w:hAnsi="Times New Roman" w:cs="Times New Roman"/>
          <w:sz w:val="28"/>
        </w:rPr>
        <w:t>4</w:t>
      </w:r>
      <w:r w:rsidR="00A915F0" w:rsidRPr="003B4F3C">
        <w:rPr>
          <w:rFonts w:ascii="Times New Roman" w:eastAsia="Times New Roman" w:hAnsi="Times New Roman" w:cs="Times New Roman"/>
          <w:sz w:val="28"/>
        </w:rPr>
        <w:t xml:space="preserve">. </w:t>
      </w:r>
      <w:r w:rsidR="006F760C" w:rsidRPr="003B4F3C">
        <w:rPr>
          <w:rFonts w:ascii="Times New Roman" w:eastAsia="Times New Roman" w:hAnsi="Times New Roman" w:cs="Times New Roman"/>
          <w:sz w:val="28"/>
        </w:rPr>
        <w:t>Uzdevums „</w:t>
      </w:r>
      <w:r w:rsidR="00070FD0" w:rsidRPr="00070FD0">
        <w:rPr>
          <w:rFonts w:ascii="Times New Roman" w:eastAsia="Times New Roman" w:hAnsi="Times New Roman" w:cs="Times New Roman"/>
          <w:color w:val="000000" w:themeColor="text1"/>
          <w:sz w:val="28"/>
        </w:rPr>
        <w:t>Raugu ģ</w:t>
      </w:r>
      <w:r w:rsidR="00E006AF" w:rsidRPr="00070FD0">
        <w:rPr>
          <w:rFonts w:ascii="Times New Roman" w:eastAsia="Times New Roman" w:hAnsi="Times New Roman" w:cs="Times New Roman"/>
          <w:color w:val="000000" w:themeColor="text1"/>
          <w:sz w:val="28"/>
        </w:rPr>
        <w:t>enetika</w:t>
      </w:r>
      <w:r w:rsidR="006F760C" w:rsidRPr="00070FD0">
        <w:rPr>
          <w:rFonts w:ascii="Times New Roman" w:eastAsia="Times New Roman" w:hAnsi="Times New Roman" w:cs="Times New Roman"/>
          <w:color w:val="000000" w:themeColor="text1"/>
          <w:sz w:val="28"/>
        </w:rPr>
        <w:t>”</w:t>
      </w:r>
      <w:r w:rsidR="00C438BF" w:rsidRPr="00070FD0">
        <w:rPr>
          <w:rFonts w:ascii="Times New Roman" w:eastAsia="Times New Roman" w:hAnsi="Times New Roman" w:cs="Times New Roman"/>
          <w:color w:val="000000" w:themeColor="text1"/>
          <w:sz w:val="28"/>
        </w:rPr>
        <w:t xml:space="preserve"> </w:t>
      </w:r>
      <w:r w:rsidR="00C438BF">
        <w:rPr>
          <w:rFonts w:ascii="Times New Roman" w:eastAsia="Times New Roman" w:hAnsi="Times New Roman" w:cs="Times New Roman"/>
          <w:sz w:val="28"/>
        </w:rPr>
        <w:t xml:space="preserve">–  </w:t>
      </w:r>
      <w:r w:rsidR="008E1108">
        <w:rPr>
          <w:rFonts w:ascii="Times New Roman" w:eastAsia="Times New Roman" w:hAnsi="Times New Roman" w:cs="Times New Roman"/>
          <w:sz w:val="28"/>
        </w:rPr>
        <w:t>30</w:t>
      </w:r>
      <w:r w:rsidR="006A407A">
        <w:rPr>
          <w:rFonts w:ascii="Times New Roman" w:eastAsia="Times New Roman" w:hAnsi="Times New Roman" w:cs="Times New Roman"/>
          <w:sz w:val="28"/>
        </w:rPr>
        <w:t xml:space="preserve"> </w:t>
      </w:r>
      <w:r w:rsidR="00C438BF">
        <w:rPr>
          <w:rFonts w:ascii="Times New Roman" w:eastAsia="Times New Roman" w:hAnsi="Times New Roman" w:cs="Times New Roman"/>
          <w:sz w:val="28"/>
        </w:rPr>
        <w:t>punkti</w:t>
      </w:r>
    </w:p>
    <w:p w14:paraId="50E33A72" w14:textId="31656428" w:rsidR="009042DC" w:rsidRDefault="009F2DB9" w:rsidP="009F2DB9">
      <w:pPr>
        <w:jc w:val="both"/>
        <w:rPr>
          <w:rFonts w:ascii="Times New Roman" w:eastAsia="Times New Roman" w:hAnsi="Times New Roman" w:cs="Times New Roman"/>
          <w:color w:val="000000"/>
          <w:sz w:val="24"/>
          <w:szCs w:val="24"/>
        </w:rPr>
      </w:pPr>
      <w:r w:rsidRPr="009D6548">
        <w:rPr>
          <w:rFonts w:ascii="Times New Roman" w:eastAsia="Times New Roman" w:hAnsi="Times New Roman" w:cs="Times New Roman"/>
          <w:color w:val="000000"/>
          <w:sz w:val="24"/>
          <w:szCs w:val="24"/>
        </w:rPr>
        <w:t>Uzdevuma</w:t>
      </w:r>
      <w:r>
        <w:rPr>
          <w:rFonts w:ascii="Times New Roman" w:eastAsia="Times New Roman" w:hAnsi="Times New Roman" w:cs="Times New Roman"/>
          <w:color w:val="000000"/>
          <w:sz w:val="24"/>
          <w:szCs w:val="24"/>
        </w:rPr>
        <w:t xml:space="preserve"> atrisinājums un atbildes uz jautājumiem atbilžu lapā rakstāmas datorrakstā, izmantojot teksta fo</w:t>
      </w:r>
      <w:r w:rsidR="00AB1AE1">
        <w:rPr>
          <w:rFonts w:ascii="Times New Roman" w:eastAsia="Times New Roman" w:hAnsi="Times New Roman" w:cs="Times New Roman"/>
          <w:color w:val="000000"/>
          <w:sz w:val="24"/>
          <w:szCs w:val="24"/>
        </w:rPr>
        <w:t>ntu</w:t>
      </w:r>
      <w:r>
        <w:rPr>
          <w:rFonts w:ascii="Times New Roman" w:eastAsia="Times New Roman" w:hAnsi="Times New Roman" w:cs="Times New Roman"/>
          <w:color w:val="000000"/>
          <w:sz w:val="24"/>
          <w:szCs w:val="24"/>
        </w:rPr>
        <w:t xml:space="preserve"> Times New Roman un burtu izmēru 12pt</w:t>
      </w:r>
      <w:r w:rsidR="00DB6137">
        <w:rPr>
          <w:rFonts w:ascii="Times New Roman" w:eastAsia="Times New Roman" w:hAnsi="Times New Roman" w:cs="Times New Roman"/>
          <w:color w:val="000000"/>
          <w:sz w:val="24"/>
          <w:szCs w:val="24"/>
        </w:rPr>
        <w:t xml:space="preserve">. </w:t>
      </w:r>
    </w:p>
    <w:p w14:paraId="07B8814B" w14:textId="77777777" w:rsidR="008E1108" w:rsidRPr="008E1108" w:rsidRDefault="008E1108" w:rsidP="008E1108">
      <w:pPr>
        <w:pStyle w:val="ListParagraph"/>
        <w:numPr>
          <w:ilvl w:val="0"/>
          <w:numId w:val="12"/>
        </w:numPr>
        <w:spacing w:after="160" w:line="259" w:lineRule="auto"/>
        <w:ind w:left="709"/>
        <w:rPr>
          <w:rFonts w:ascii="Times New Roman" w:hAnsi="Times New Roman" w:cs="Times New Roman"/>
        </w:rPr>
      </w:pPr>
      <w:r w:rsidRPr="008E1108">
        <w:rPr>
          <w:rFonts w:ascii="Times New Roman" w:hAnsi="Times New Roman" w:cs="Times New Roman"/>
        </w:rPr>
        <w:t xml:space="preserve">Nosaki kādā krāsā būtu katrs no attēlā dotajiem rauga dzīves cikla “dalībniekiem” (atzīmēti attēlā ar nr. 1; 2 un 3).  Tabulā atzīmē ailītē atbilstoši raugu fenotipam – krāsai. </w:t>
      </w:r>
    </w:p>
    <w:tbl>
      <w:tblPr>
        <w:tblStyle w:val="TableGrid"/>
        <w:tblW w:w="0" w:type="auto"/>
        <w:tblLook w:val="04A0" w:firstRow="1" w:lastRow="0" w:firstColumn="1" w:lastColumn="0" w:noHBand="0" w:noVBand="1"/>
      </w:tblPr>
      <w:tblGrid>
        <w:gridCol w:w="2052"/>
        <w:gridCol w:w="2081"/>
        <w:gridCol w:w="2081"/>
        <w:gridCol w:w="2082"/>
      </w:tblGrid>
      <w:tr w:rsidR="008E1108" w:rsidRPr="00E042F1" w14:paraId="6170B976" w14:textId="77777777" w:rsidTr="00F44486">
        <w:tc>
          <w:tcPr>
            <w:tcW w:w="2052" w:type="dxa"/>
          </w:tcPr>
          <w:p w14:paraId="4C44C627" w14:textId="77777777" w:rsidR="008E1108" w:rsidRPr="00E042F1" w:rsidRDefault="008E1108" w:rsidP="00F44486">
            <w:pPr>
              <w:rPr>
                <w:rFonts w:ascii="Times New Roman" w:hAnsi="Times New Roman" w:cs="Times New Roman"/>
              </w:rPr>
            </w:pPr>
          </w:p>
        </w:tc>
        <w:tc>
          <w:tcPr>
            <w:tcW w:w="2081" w:type="dxa"/>
          </w:tcPr>
          <w:p w14:paraId="0572B0F2" w14:textId="77777777" w:rsidR="008E1108" w:rsidRPr="00E042F1" w:rsidRDefault="008E1108" w:rsidP="00F44486">
            <w:pPr>
              <w:jc w:val="center"/>
              <w:rPr>
                <w:rFonts w:ascii="Times New Roman" w:hAnsi="Times New Roman" w:cs="Times New Roman"/>
              </w:rPr>
            </w:pPr>
            <w:r>
              <w:rPr>
                <w:rFonts w:ascii="Times New Roman" w:hAnsi="Times New Roman" w:cs="Times New Roman"/>
              </w:rPr>
              <w:t xml:space="preserve">Nr. </w:t>
            </w:r>
            <w:r w:rsidRPr="00E042F1">
              <w:rPr>
                <w:rFonts w:ascii="Times New Roman" w:hAnsi="Times New Roman" w:cs="Times New Roman"/>
              </w:rPr>
              <w:t>1</w:t>
            </w:r>
          </w:p>
        </w:tc>
        <w:tc>
          <w:tcPr>
            <w:tcW w:w="2081" w:type="dxa"/>
          </w:tcPr>
          <w:p w14:paraId="1BFAE12C" w14:textId="77777777" w:rsidR="008E1108" w:rsidRPr="00E042F1" w:rsidRDefault="008E1108" w:rsidP="00F44486">
            <w:pPr>
              <w:jc w:val="center"/>
              <w:rPr>
                <w:rFonts w:ascii="Times New Roman" w:hAnsi="Times New Roman" w:cs="Times New Roman"/>
              </w:rPr>
            </w:pPr>
            <w:r>
              <w:rPr>
                <w:rFonts w:ascii="Times New Roman" w:hAnsi="Times New Roman" w:cs="Times New Roman"/>
              </w:rPr>
              <w:t xml:space="preserve">Nr. </w:t>
            </w:r>
            <w:r w:rsidRPr="00E042F1">
              <w:rPr>
                <w:rFonts w:ascii="Times New Roman" w:hAnsi="Times New Roman" w:cs="Times New Roman"/>
              </w:rPr>
              <w:t>2</w:t>
            </w:r>
          </w:p>
        </w:tc>
        <w:tc>
          <w:tcPr>
            <w:tcW w:w="2082" w:type="dxa"/>
          </w:tcPr>
          <w:p w14:paraId="029D23BD" w14:textId="77777777" w:rsidR="008E1108" w:rsidRPr="00E042F1" w:rsidRDefault="008E1108" w:rsidP="00F44486">
            <w:pPr>
              <w:jc w:val="center"/>
              <w:rPr>
                <w:rFonts w:ascii="Times New Roman" w:hAnsi="Times New Roman" w:cs="Times New Roman"/>
              </w:rPr>
            </w:pPr>
            <w:r>
              <w:rPr>
                <w:rFonts w:ascii="Times New Roman" w:hAnsi="Times New Roman" w:cs="Times New Roman"/>
              </w:rPr>
              <w:t xml:space="preserve">Nr. </w:t>
            </w:r>
            <w:r w:rsidRPr="00E042F1">
              <w:rPr>
                <w:rFonts w:ascii="Times New Roman" w:hAnsi="Times New Roman" w:cs="Times New Roman"/>
              </w:rPr>
              <w:t>3</w:t>
            </w:r>
          </w:p>
        </w:tc>
      </w:tr>
      <w:tr w:rsidR="008E1108" w:rsidRPr="00E042F1" w14:paraId="675C223D" w14:textId="77777777" w:rsidTr="00F44486">
        <w:tc>
          <w:tcPr>
            <w:tcW w:w="2052" w:type="dxa"/>
          </w:tcPr>
          <w:p w14:paraId="3C87DFBA" w14:textId="77777777" w:rsidR="008E1108" w:rsidRPr="00E042F1" w:rsidRDefault="008E1108" w:rsidP="00F44486">
            <w:pPr>
              <w:rPr>
                <w:rFonts w:ascii="Times New Roman" w:hAnsi="Times New Roman" w:cs="Times New Roman"/>
              </w:rPr>
            </w:pPr>
            <w:r w:rsidRPr="00E042F1">
              <w:rPr>
                <w:rFonts w:ascii="Times New Roman" w:hAnsi="Times New Roman" w:cs="Times New Roman"/>
              </w:rPr>
              <w:t>Sarkans</w:t>
            </w:r>
          </w:p>
        </w:tc>
        <w:tc>
          <w:tcPr>
            <w:tcW w:w="2081" w:type="dxa"/>
          </w:tcPr>
          <w:p w14:paraId="439EB6B7" w14:textId="77777777" w:rsidR="008E1108" w:rsidRPr="00E042F1" w:rsidRDefault="008E1108" w:rsidP="00F44486">
            <w:pPr>
              <w:rPr>
                <w:rFonts w:ascii="Times New Roman" w:hAnsi="Times New Roman" w:cs="Times New Roman"/>
              </w:rPr>
            </w:pPr>
          </w:p>
        </w:tc>
        <w:tc>
          <w:tcPr>
            <w:tcW w:w="2081" w:type="dxa"/>
          </w:tcPr>
          <w:p w14:paraId="3AD463A5" w14:textId="77777777" w:rsidR="008E1108" w:rsidRPr="00E042F1" w:rsidRDefault="008E1108" w:rsidP="00F44486">
            <w:pPr>
              <w:rPr>
                <w:rFonts w:ascii="Times New Roman" w:hAnsi="Times New Roman" w:cs="Times New Roman"/>
              </w:rPr>
            </w:pPr>
          </w:p>
        </w:tc>
        <w:tc>
          <w:tcPr>
            <w:tcW w:w="2082" w:type="dxa"/>
          </w:tcPr>
          <w:p w14:paraId="00FF90A1" w14:textId="77777777" w:rsidR="008E1108" w:rsidRPr="00E042F1" w:rsidRDefault="008E1108" w:rsidP="00F44486">
            <w:pPr>
              <w:rPr>
                <w:rFonts w:ascii="Times New Roman" w:hAnsi="Times New Roman" w:cs="Times New Roman"/>
              </w:rPr>
            </w:pPr>
          </w:p>
        </w:tc>
      </w:tr>
      <w:tr w:rsidR="008E1108" w:rsidRPr="00E042F1" w14:paraId="586090D9" w14:textId="77777777" w:rsidTr="00F44486">
        <w:tc>
          <w:tcPr>
            <w:tcW w:w="2052" w:type="dxa"/>
          </w:tcPr>
          <w:p w14:paraId="549A6F61" w14:textId="77777777" w:rsidR="008E1108" w:rsidRPr="00E042F1" w:rsidRDefault="008E1108" w:rsidP="00F44486">
            <w:pPr>
              <w:rPr>
                <w:rFonts w:ascii="Times New Roman" w:hAnsi="Times New Roman" w:cs="Times New Roman"/>
              </w:rPr>
            </w:pPr>
            <w:r w:rsidRPr="00E042F1">
              <w:rPr>
                <w:rFonts w:ascii="Times New Roman" w:hAnsi="Times New Roman" w:cs="Times New Roman"/>
              </w:rPr>
              <w:t>Balts</w:t>
            </w:r>
          </w:p>
        </w:tc>
        <w:tc>
          <w:tcPr>
            <w:tcW w:w="2081" w:type="dxa"/>
          </w:tcPr>
          <w:p w14:paraId="43AFACC9" w14:textId="77777777" w:rsidR="008E1108" w:rsidRPr="00E042F1" w:rsidRDefault="008E1108" w:rsidP="00F44486">
            <w:pPr>
              <w:rPr>
                <w:rFonts w:ascii="Times New Roman" w:hAnsi="Times New Roman" w:cs="Times New Roman"/>
              </w:rPr>
            </w:pPr>
          </w:p>
        </w:tc>
        <w:tc>
          <w:tcPr>
            <w:tcW w:w="2081" w:type="dxa"/>
          </w:tcPr>
          <w:p w14:paraId="45847EF9" w14:textId="77777777" w:rsidR="008E1108" w:rsidRPr="00E042F1" w:rsidRDefault="008E1108" w:rsidP="00F44486">
            <w:pPr>
              <w:rPr>
                <w:rFonts w:ascii="Times New Roman" w:hAnsi="Times New Roman" w:cs="Times New Roman"/>
              </w:rPr>
            </w:pPr>
          </w:p>
        </w:tc>
        <w:tc>
          <w:tcPr>
            <w:tcW w:w="2082" w:type="dxa"/>
          </w:tcPr>
          <w:p w14:paraId="0707FC23" w14:textId="77777777" w:rsidR="008E1108" w:rsidRPr="00E042F1" w:rsidRDefault="008E1108" w:rsidP="00F44486">
            <w:pPr>
              <w:rPr>
                <w:rFonts w:ascii="Times New Roman" w:hAnsi="Times New Roman" w:cs="Times New Roman"/>
              </w:rPr>
            </w:pPr>
          </w:p>
        </w:tc>
      </w:tr>
    </w:tbl>
    <w:p w14:paraId="2FB01CBB" w14:textId="77777777" w:rsidR="008E1108" w:rsidRDefault="008E1108" w:rsidP="008E1108">
      <w:pPr>
        <w:pStyle w:val="ListParagraph"/>
        <w:spacing w:after="160" w:line="259" w:lineRule="auto"/>
        <w:jc w:val="both"/>
        <w:rPr>
          <w:rFonts w:ascii="Times New Roman" w:hAnsi="Times New Roman" w:cs="Times New Roman"/>
          <w:sz w:val="24"/>
          <w:szCs w:val="24"/>
        </w:rPr>
      </w:pPr>
    </w:p>
    <w:p w14:paraId="76EDFB58" w14:textId="0ABA7F3E" w:rsidR="008E1108" w:rsidRDefault="008E1108" w:rsidP="008E1108">
      <w:pPr>
        <w:pStyle w:val="ListParagraph"/>
        <w:numPr>
          <w:ilvl w:val="0"/>
          <w:numId w:val="12"/>
        </w:numPr>
        <w:spacing w:after="160" w:line="259" w:lineRule="auto"/>
        <w:jc w:val="both"/>
        <w:rPr>
          <w:rFonts w:ascii="Times New Roman" w:hAnsi="Times New Roman" w:cs="Times New Roman"/>
          <w:sz w:val="24"/>
          <w:szCs w:val="24"/>
        </w:rPr>
      </w:pPr>
      <w:r w:rsidRPr="008E1108">
        <w:rPr>
          <w:rFonts w:ascii="Times New Roman" w:hAnsi="Times New Roman" w:cs="Times New Roman"/>
          <w:sz w:val="24"/>
          <w:szCs w:val="24"/>
        </w:rPr>
        <w:t xml:space="preserve">Ja pievērstu uzmanību tikai dotā krustojuma koloniju krāsai, kā sadalīsies viena aska sporu fenotipi (krāsa) pēc krustošanas? </w:t>
      </w:r>
    </w:p>
    <w:p w14:paraId="192FC059" w14:textId="28390931" w:rsidR="008E1108" w:rsidRPr="008E1108" w:rsidRDefault="008E1108" w:rsidP="008E1108">
      <w:pPr>
        <w:pStyle w:val="ListParagraph"/>
        <w:numPr>
          <w:ilvl w:val="0"/>
          <w:numId w:val="12"/>
        </w:numPr>
        <w:spacing w:after="160" w:line="259" w:lineRule="auto"/>
        <w:rPr>
          <w:rFonts w:ascii="Times New Roman" w:hAnsi="Times New Roman" w:cs="Times New Roman"/>
          <w:sz w:val="24"/>
          <w:szCs w:val="24"/>
        </w:rPr>
      </w:pPr>
      <w:r w:rsidRPr="008E1108">
        <w:rPr>
          <w:rFonts w:ascii="Times New Roman" w:hAnsi="Times New Roman" w:cs="Times New Roman"/>
          <w:sz w:val="24"/>
          <w:szCs w:val="24"/>
        </w:rPr>
        <w:t xml:space="preserve">Ja diploīds spēj augt barotnē bez pievienota histidīna, tas nozīmē, ka </w:t>
      </w:r>
      <w:r w:rsidRPr="008E1108">
        <w:rPr>
          <w:rFonts w:ascii="Times New Roman" w:hAnsi="Times New Roman" w:cs="Times New Roman"/>
          <w:i/>
          <w:sz w:val="24"/>
          <w:szCs w:val="24"/>
        </w:rPr>
        <w:t>hisA</w:t>
      </w:r>
      <w:r w:rsidRPr="008E1108">
        <w:rPr>
          <w:rFonts w:ascii="Times New Roman" w:hAnsi="Times New Roman" w:cs="Times New Roman"/>
          <w:sz w:val="24"/>
          <w:szCs w:val="24"/>
        </w:rPr>
        <w:t xml:space="preserve"> un </w:t>
      </w:r>
      <w:r w:rsidRPr="008E1108">
        <w:rPr>
          <w:rFonts w:ascii="Times New Roman" w:hAnsi="Times New Roman" w:cs="Times New Roman"/>
          <w:i/>
          <w:sz w:val="24"/>
          <w:szCs w:val="24"/>
        </w:rPr>
        <w:t>hisB:</w:t>
      </w:r>
      <w:r w:rsidRPr="008E1108">
        <w:rPr>
          <w:rFonts w:ascii="Times New Roman" w:hAnsi="Times New Roman" w:cs="Times New Roman"/>
          <w:sz w:val="24"/>
          <w:szCs w:val="24"/>
        </w:rPr>
        <w:t xml:space="preserve"> </w:t>
      </w:r>
    </w:p>
    <w:p w14:paraId="57F2DDD0" w14:textId="77777777" w:rsidR="008E1108" w:rsidRPr="008767B8" w:rsidRDefault="008E1108" w:rsidP="008E1108">
      <w:pPr>
        <w:pStyle w:val="ListParagraph"/>
        <w:numPr>
          <w:ilvl w:val="0"/>
          <w:numId w:val="15"/>
        </w:numPr>
        <w:spacing w:after="160" w:line="259" w:lineRule="auto"/>
        <w:rPr>
          <w:rFonts w:ascii="Times New Roman" w:hAnsi="Times New Roman" w:cs="Times New Roman"/>
          <w:sz w:val="24"/>
          <w:szCs w:val="24"/>
        </w:rPr>
      </w:pPr>
      <w:r w:rsidRPr="008767B8">
        <w:rPr>
          <w:rFonts w:ascii="Times New Roman" w:hAnsi="Times New Roman" w:cs="Times New Roman"/>
          <w:sz w:val="24"/>
          <w:szCs w:val="24"/>
        </w:rPr>
        <w:t>atrodas atšķirīgos gēnos</w:t>
      </w:r>
    </w:p>
    <w:p w14:paraId="1B345958" w14:textId="77777777" w:rsidR="008E1108" w:rsidRPr="008767B8" w:rsidRDefault="008E1108" w:rsidP="008E1108">
      <w:pPr>
        <w:pStyle w:val="ListParagraph"/>
        <w:numPr>
          <w:ilvl w:val="0"/>
          <w:numId w:val="15"/>
        </w:numPr>
        <w:spacing w:after="160" w:line="259" w:lineRule="auto"/>
        <w:rPr>
          <w:rFonts w:ascii="Times New Roman" w:hAnsi="Times New Roman" w:cs="Times New Roman"/>
          <w:sz w:val="24"/>
          <w:szCs w:val="24"/>
        </w:rPr>
      </w:pPr>
      <w:r w:rsidRPr="008767B8">
        <w:rPr>
          <w:rFonts w:ascii="Times New Roman" w:hAnsi="Times New Roman" w:cs="Times New Roman"/>
          <w:sz w:val="24"/>
          <w:szCs w:val="24"/>
        </w:rPr>
        <w:t>atrodas vienā un tajā pašā gēnā</w:t>
      </w:r>
    </w:p>
    <w:p w14:paraId="42544435" w14:textId="77777777" w:rsidR="008E1108" w:rsidRPr="008767B8" w:rsidRDefault="008E1108" w:rsidP="008E1108">
      <w:pPr>
        <w:pStyle w:val="ListParagraph"/>
        <w:numPr>
          <w:ilvl w:val="0"/>
          <w:numId w:val="15"/>
        </w:numPr>
        <w:spacing w:after="160" w:line="259" w:lineRule="auto"/>
        <w:rPr>
          <w:rFonts w:ascii="Times New Roman" w:hAnsi="Times New Roman" w:cs="Times New Roman"/>
          <w:sz w:val="24"/>
          <w:szCs w:val="24"/>
        </w:rPr>
      </w:pPr>
      <w:r w:rsidRPr="008767B8">
        <w:rPr>
          <w:rFonts w:ascii="Times New Roman" w:hAnsi="Times New Roman" w:cs="Times New Roman"/>
          <w:sz w:val="24"/>
          <w:szCs w:val="24"/>
        </w:rPr>
        <w:t>nav saistīti ar histidīna metabolismu?</w:t>
      </w:r>
    </w:p>
    <w:p w14:paraId="13D8BF53" w14:textId="09E11E5D" w:rsidR="008E1108" w:rsidRPr="008E1108" w:rsidRDefault="008E1108" w:rsidP="008E1108">
      <w:pPr>
        <w:pStyle w:val="ListParagraph"/>
        <w:numPr>
          <w:ilvl w:val="0"/>
          <w:numId w:val="12"/>
        </w:numPr>
        <w:spacing w:after="160" w:line="259" w:lineRule="auto"/>
        <w:rPr>
          <w:rFonts w:ascii="Times New Roman" w:hAnsi="Times New Roman" w:cs="Times New Roman"/>
          <w:sz w:val="24"/>
          <w:szCs w:val="24"/>
        </w:rPr>
      </w:pPr>
      <w:r w:rsidRPr="008E1108">
        <w:rPr>
          <w:rFonts w:ascii="Times New Roman" w:hAnsi="Times New Roman" w:cs="Times New Roman"/>
          <w:sz w:val="24"/>
          <w:szCs w:val="24"/>
        </w:rPr>
        <w:t xml:space="preserve">Savukārt, ja diploīds nespēj augt barotnē bez pievienota histidīna, tas nozīmē, ka </w:t>
      </w:r>
      <w:r w:rsidRPr="008E1108">
        <w:rPr>
          <w:rFonts w:ascii="Times New Roman" w:hAnsi="Times New Roman" w:cs="Times New Roman"/>
          <w:i/>
          <w:sz w:val="24"/>
          <w:szCs w:val="24"/>
        </w:rPr>
        <w:t>hisA</w:t>
      </w:r>
      <w:r w:rsidRPr="008E1108">
        <w:rPr>
          <w:rFonts w:ascii="Times New Roman" w:hAnsi="Times New Roman" w:cs="Times New Roman"/>
          <w:sz w:val="24"/>
          <w:szCs w:val="24"/>
        </w:rPr>
        <w:t xml:space="preserve"> un </w:t>
      </w:r>
      <w:r w:rsidRPr="008E1108">
        <w:rPr>
          <w:rFonts w:ascii="Times New Roman" w:hAnsi="Times New Roman" w:cs="Times New Roman"/>
          <w:i/>
          <w:sz w:val="24"/>
          <w:szCs w:val="24"/>
        </w:rPr>
        <w:t>hisB</w:t>
      </w:r>
      <w:r w:rsidRPr="008E1108">
        <w:rPr>
          <w:rFonts w:ascii="Times New Roman" w:hAnsi="Times New Roman" w:cs="Times New Roman"/>
          <w:iCs/>
          <w:sz w:val="24"/>
          <w:szCs w:val="24"/>
        </w:rPr>
        <w:t>:</w:t>
      </w:r>
    </w:p>
    <w:p w14:paraId="7D3096A9" w14:textId="77777777" w:rsidR="008E1108" w:rsidRPr="008767B8" w:rsidRDefault="008E1108" w:rsidP="008E1108">
      <w:pPr>
        <w:pStyle w:val="ListParagraph"/>
        <w:numPr>
          <w:ilvl w:val="0"/>
          <w:numId w:val="16"/>
        </w:numPr>
        <w:spacing w:after="160" w:line="259" w:lineRule="auto"/>
        <w:rPr>
          <w:rFonts w:ascii="Times New Roman" w:hAnsi="Times New Roman" w:cs="Times New Roman"/>
          <w:sz w:val="24"/>
          <w:szCs w:val="24"/>
        </w:rPr>
      </w:pPr>
      <w:r w:rsidRPr="008767B8">
        <w:rPr>
          <w:rFonts w:ascii="Times New Roman" w:hAnsi="Times New Roman" w:cs="Times New Roman"/>
          <w:sz w:val="24"/>
          <w:szCs w:val="24"/>
        </w:rPr>
        <w:t>atrodas atšķirīgos gēnos</w:t>
      </w:r>
    </w:p>
    <w:p w14:paraId="4C10C47C" w14:textId="77777777" w:rsidR="008E1108" w:rsidRPr="008767B8" w:rsidRDefault="008E1108" w:rsidP="008E1108">
      <w:pPr>
        <w:pStyle w:val="ListParagraph"/>
        <w:numPr>
          <w:ilvl w:val="0"/>
          <w:numId w:val="16"/>
        </w:numPr>
        <w:spacing w:after="160" w:line="259" w:lineRule="auto"/>
        <w:rPr>
          <w:rFonts w:ascii="Times New Roman" w:hAnsi="Times New Roman" w:cs="Times New Roman"/>
          <w:sz w:val="24"/>
          <w:szCs w:val="24"/>
        </w:rPr>
      </w:pPr>
      <w:r w:rsidRPr="008767B8">
        <w:rPr>
          <w:rFonts w:ascii="Times New Roman" w:hAnsi="Times New Roman" w:cs="Times New Roman"/>
          <w:sz w:val="24"/>
          <w:szCs w:val="24"/>
        </w:rPr>
        <w:t>atrodas vienā un tajā pašā gēnā</w:t>
      </w:r>
    </w:p>
    <w:p w14:paraId="3A4EA2E3" w14:textId="77777777" w:rsidR="008E1108" w:rsidRPr="008767B8" w:rsidRDefault="008E1108" w:rsidP="008E1108">
      <w:pPr>
        <w:pStyle w:val="ListParagraph"/>
        <w:numPr>
          <w:ilvl w:val="0"/>
          <w:numId w:val="16"/>
        </w:numPr>
        <w:spacing w:after="160" w:line="259" w:lineRule="auto"/>
        <w:rPr>
          <w:rFonts w:ascii="Times New Roman" w:hAnsi="Times New Roman" w:cs="Times New Roman"/>
          <w:sz w:val="24"/>
          <w:szCs w:val="24"/>
        </w:rPr>
      </w:pPr>
      <w:r w:rsidRPr="008767B8">
        <w:rPr>
          <w:rFonts w:ascii="Times New Roman" w:hAnsi="Times New Roman" w:cs="Times New Roman"/>
          <w:sz w:val="24"/>
          <w:szCs w:val="24"/>
        </w:rPr>
        <w:t>nav saistīti ar histidīna metabolismu?</w:t>
      </w:r>
    </w:p>
    <w:p w14:paraId="7F6B22DE" w14:textId="7B7F172D" w:rsidR="008E1108" w:rsidRPr="008E1108" w:rsidRDefault="008E1108" w:rsidP="008E1108">
      <w:pPr>
        <w:pStyle w:val="ListParagraph"/>
        <w:numPr>
          <w:ilvl w:val="0"/>
          <w:numId w:val="12"/>
        </w:numPr>
        <w:tabs>
          <w:tab w:val="left" w:pos="420"/>
        </w:tabs>
        <w:spacing w:after="160" w:line="259" w:lineRule="auto"/>
        <w:rPr>
          <w:rFonts w:ascii="Times New Roman" w:hAnsi="Times New Roman" w:cs="Times New Roman"/>
          <w:sz w:val="24"/>
          <w:szCs w:val="24"/>
        </w:rPr>
      </w:pPr>
      <w:r w:rsidRPr="008E1108">
        <w:rPr>
          <w:rFonts w:ascii="Times New Roman" w:hAnsi="Times New Roman" w:cs="Times New Roman"/>
          <w:sz w:val="24"/>
          <w:szCs w:val="24"/>
        </w:rPr>
        <w:t xml:space="preserve">Ja mutācijas būtu vienā gēnā, cik fenotipu klases būtu novērojamas un kāda būtu to % attiecība?                 </w:t>
      </w:r>
    </w:p>
    <w:p w14:paraId="4C258B12" w14:textId="77777777" w:rsidR="008E1108" w:rsidRPr="008767B8" w:rsidRDefault="008E1108" w:rsidP="008E1108">
      <w:pPr>
        <w:pStyle w:val="ListParagraph"/>
        <w:numPr>
          <w:ilvl w:val="0"/>
          <w:numId w:val="12"/>
        </w:numPr>
        <w:tabs>
          <w:tab w:val="left" w:pos="420"/>
        </w:tabs>
        <w:spacing w:after="160" w:line="259" w:lineRule="auto"/>
        <w:rPr>
          <w:rFonts w:ascii="Times New Roman" w:hAnsi="Times New Roman" w:cs="Times New Roman"/>
          <w:sz w:val="24"/>
          <w:szCs w:val="24"/>
        </w:rPr>
      </w:pPr>
      <w:r w:rsidRPr="008767B8">
        <w:rPr>
          <w:rFonts w:ascii="Times New Roman" w:hAnsi="Times New Roman" w:cs="Times New Roman"/>
          <w:sz w:val="24"/>
          <w:szCs w:val="24"/>
        </w:rPr>
        <w:t xml:space="preserve">Ja mutācijas būtu 3 dažādos gēnos, cik fenotipu klases būtu novērojamas un kāda būtu to % attiecība? </w:t>
      </w:r>
    </w:p>
    <w:p w14:paraId="1A15FE36" w14:textId="0C3D63BE" w:rsidR="008E1108" w:rsidRPr="008767B8" w:rsidRDefault="008E1108" w:rsidP="008E1108">
      <w:pPr>
        <w:pStyle w:val="ListParagraph"/>
        <w:numPr>
          <w:ilvl w:val="0"/>
          <w:numId w:val="12"/>
        </w:numPr>
        <w:spacing w:after="160" w:line="259" w:lineRule="auto"/>
        <w:rPr>
          <w:sz w:val="24"/>
          <w:szCs w:val="24"/>
        </w:rPr>
      </w:pPr>
      <w:r w:rsidRPr="008767B8">
        <w:rPr>
          <w:rFonts w:ascii="Times New Roman" w:hAnsi="Times New Roman" w:cs="Times New Roman"/>
          <w:sz w:val="24"/>
          <w:szCs w:val="24"/>
        </w:rPr>
        <w:t xml:space="preserve">Balstoties uz doto informāciju, restaurē uracila metabolisko ceļu! </w:t>
      </w:r>
      <w:r>
        <w:rPr>
          <w:rFonts w:ascii="Times New Roman" w:hAnsi="Times New Roman" w:cs="Times New Roman"/>
          <w:sz w:val="24"/>
          <w:szCs w:val="24"/>
        </w:rPr>
        <w:t>U</w:t>
      </w:r>
      <w:r w:rsidRPr="008767B8">
        <w:rPr>
          <w:rFonts w:ascii="Times New Roman" w:hAnsi="Times New Roman" w:cs="Times New Roman"/>
          <w:sz w:val="24"/>
          <w:szCs w:val="24"/>
        </w:rPr>
        <w:t>zzīmē kā secīgi izvietoti  gēnu produkti (proteīni, parādīts ar līniju), attiecībā pret</w:t>
      </w:r>
      <w:r w:rsidRPr="008767B8">
        <w:rPr>
          <w:rFonts w:ascii="Times New Roman" w:hAnsi="Times New Roman" w:cs="Times New Roman"/>
          <w:i/>
          <w:iCs/>
          <w:sz w:val="24"/>
          <w:szCs w:val="24"/>
        </w:rPr>
        <w:t xml:space="preserve"> URA3</w:t>
      </w:r>
      <w:r w:rsidRPr="008767B8">
        <w:rPr>
          <w:rFonts w:ascii="Times New Roman" w:hAnsi="Times New Roman" w:cs="Times New Roman"/>
          <w:sz w:val="24"/>
          <w:szCs w:val="24"/>
        </w:rPr>
        <w:t xml:space="preserve"> kodēto proteīnu (apzīmē kā URA3p). Ura3p pozīcija sintēzes ceļā Jums jau ir dota:</w:t>
      </w:r>
    </w:p>
    <w:p w14:paraId="58C62C71" w14:textId="020EEE74" w:rsidR="008E1108" w:rsidRPr="008767B8" w:rsidRDefault="008E1108" w:rsidP="008E1108">
      <w:pPr>
        <w:pStyle w:val="ListParagraph"/>
        <w:spacing w:after="160" w:line="259" w:lineRule="auto"/>
        <w:rPr>
          <w:rFonts w:ascii="Times New Roman" w:hAnsi="Times New Roman" w:cs="Times New Roman"/>
          <w:sz w:val="24"/>
          <w:szCs w:val="24"/>
        </w:rPr>
      </w:pPr>
      <w:r w:rsidRPr="008767B8">
        <w:rPr>
          <w:rFonts w:ascii="Times New Roman" w:hAnsi="Times New Roman" w:cs="Times New Roman"/>
          <w:sz w:val="24"/>
          <w:szCs w:val="24"/>
        </w:rPr>
        <w:t xml:space="preserve"> ____________  ___________</w:t>
      </w:r>
      <w:r>
        <w:rPr>
          <w:rFonts w:ascii="Times New Roman" w:hAnsi="Times New Roman" w:cs="Times New Roman"/>
          <w:sz w:val="24"/>
          <w:szCs w:val="24"/>
        </w:rPr>
        <w:t>___</w:t>
      </w:r>
      <w:r w:rsidRPr="008767B8">
        <w:rPr>
          <w:rFonts w:ascii="Times New Roman" w:hAnsi="Times New Roman" w:cs="Times New Roman"/>
          <w:sz w:val="24"/>
          <w:szCs w:val="24"/>
        </w:rPr>
        <w:t xml:space="preserve">  </w:t>
      </w:r>
      <w:r w:rsidRPr="008E1108">
        <w:rPr>
          <w:rFonts w:ascii="Times New Roman" w:hAnsi="Times New Roman" w:cs="Times New Roman"/>
          <w:sz w:val="24"/>
          <w:szCs w:val="24"/>
          <w:u w:val="single"/>
        </w:rPr>
        <w:t xml:space="preserve">   URA3p            </w:t>
      </w:r>
      <w:r w:rsidRPr="008767B8">
        <w:rPr>
          <w:rFonts w:ascii="Times New Roman" w:hAnsi="Times New Roman" w:cs="Times New Roman"/>
          <w:sz w:val="24"/>
          <w:szCs w:val="24"/>
        </w:rPr>
        <w:t xml:space="preserve"> _____________</w:t>
      </w:r>
    </w:p>
    <w:p w14:paraId="404DF59F" w14:textId="77777777" w:rsidR="008E1108" w:rsidRPr="008767B8" w:rsidRDefault="008E1108" w:rsidP="008E1108">
      <w:pPr>
        <w:pStyle w:val="ListParagraph"/>
        <w:numPr>
          <w:ilvl w:val="0"/>
          <w:numId w:val="12"/>
        </w:numPr>
        <w:spacing w:after="160" w:line="259" w:lineRule="auto"/>
        <w:rPr>
          <w:rFonts w:ascii="Times New Roman" w:hAnsi="Times New Roman" w:cs="Times New Roman"/>
          <w:bCs/>
          <w:sz w:val="24"/>
          <w:szCs w:val="24"/>
        </w:rPr>
      </w:pPr>
      <w:r w:rsidRPr="008767B8">
        <w:rPr>
          <w:rFonts w:ascii="Times New Roman" w:hAnsi="Times New Roman" w:cs="Times New Roman"/>
          <w:bCs/>
          <w:sz w:val="24"/>
          <w:szCs w:val="24"/>
        </w:rPr>
        <w:t xml:space="preserve">Kāds būtu teorētiskais fenotipu sadalījums katrā fenotipiskajā klasē %, ja gēni rekombinētos neatkarīgi?  </w:t>
      </w:r>
    </w:p>
    <w:p w14:paraId="09D4AFF4" w14:textId="77777777" w:rsidR="008E1108" w:rsidRPr="008767B8" w:rsidRDefault="008E1108" w:rsidP="008E1108">
      <w:pPr>
        <w:pStyle w:val="ListParagraph"/>
        <w:numPr>
          <w:ilvl w:val="0"/>
          <w:numId w:val="12"/>
        </w:numPr>
        <w:spacing w:after="160" w:line="259" w:lineRule="auto"/>
        <w:rPr>
          <w:rFonts w:ascii="Times New Roman" w:hAnsi="Times New Roman" w:cs="Times New Roman"/>
          <w:bCs/>
          <w:sz w:val="24"/>
          <w:szCs w:val="24"/>
        </w:rPr>
      </w:pPr>
      <w:r w:rsidRPr="008767B8">
        <w:rPr>
          <w:rFonts w:ascii="Times New Roman" w:hAnsi="Times New Roman" w:cs="Times New Roman"/>
          <w:bCs/>
          <w:sz w:val="24"/>
          <w:szCs w:val="24"/>
        </w:rPr>
        <w:t xml:space="preserve">Vai šie rezultāti atbalsta/ neatbalsta hipotēzi, ka </w:t>
      </w:r>
      <w:r w:rsidRPr="008767B8">
        <w:rPr>
          <w:rFonts w:ascii="Times New Roman" w:hAnsi="Times New Roman" w:cs="Times New Roman"/>
          <w:bCs/>
          <w:i/>
          <w:sz w:val="24"/>
          <w:szCs w:val="24"/>
        </w:rPr>
        <w:t>uraZ</w:t>
      </w:r>
      <w:r w:rsidRPr="008767B8">
        <w:rPr>
          <w:rFonts w:ascii="Times New Roman" w:hAnsi="Times New Roman" w:cs="Times New Roman"/>
          <w:bCs/>
          <w:sz w:val="24"/>
          <w:szCs w:val="24"/>
        </w:rPr>
        <w:t xml:space="preserve"> un </w:t>
      </w:r>
      <w:r w:rsidRPr="008767B8">
        <w:rPr>
          <w:rFonts w:ascii="Times New Roman" w:hAnsi="Times New Roman" w:cs="Times New Roman"/>
          <w:bCs/>
          <w:i/>
          <w:sz w:val="24"/>
          <w:szCs w:val="24"/>
        </w:rPr>
        <w:t>uraW</w:t>
      </w:r>
      <w:r w:rsidRPr="008767B8">
        <w:rPr>
          <w:rFonts w:ascii="Times New Roman" w:hAnsi="Times New Roman" w:cs="Times New Roman"/>
          <w:bCs/>
          <w:sz w:val="24"/>
          <w:szCs w:val="24"/>
        </w:rPr>
        <w:t xml:space="preserve"> atrodas vienā gēnā. Kāpēc? Paskaidro! </w:t>
      </w:r>
    </w:p>
    <w:p w14:paraId="60CDE21B" w14:textId="72E775EE" w:rsidR="008E1108" w:rsidRDefault="008E1108" w:rsidP="008E1108">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bCs/>
          <w:sz w:val="24"/>
          <w:szCs w:val="24"/>
        </w:rPr>
        <w:t>U</w:t>
      </w:r>
      <w:r w:rsidRPr="008767B8">
        <w:rPr>
          <w:rFonts w:ascii="Times New Roman" w:hAnsi="Times New Roman" w:cs="Times New Roman"/>
          <w:bCs/>
          <w:sz w:val="24"/>
          <w:szCs w:val="24"/>
        </w:rPr>
        <w:t xml:space="preserve">zzīmējiet </w:t>
      </w:r>
      <w:r w:rsidRPr="008767B8">
        <w:rPr>
          <w:rFonts w:ascii="Times New Roman" w:hAnsi="Times New Roman" w:cs="Times New Roman"/>
          <w:bCs/>
          <w:i/>
          <w:iCs/>
          <w:sz w:val="24"/>
          <w:szCs w:val="24"/>
        </w:rPr>
        <w:t>ade2</w:t>
      </w:r>
      <w:r w:rsidRPr="008767B8">
        <w:rPr>
          <w:rFonts w:ascii="Times New Roman" w:hAnsi="Times New Roman" w:cs="Times New Roman"/>
          <w:bCs/>
          <w:sz w:val="24"/>
          <w:szCs w:val="24"/>
        </w:rPr>
        <w:t>,</w:t>
      </w:r>
      <w:r w:rsidRPr="008767B8">
        <w:rPr>
          <w:rFonts w:ascii="Times New Roman" w:hAnsi="Times New Roman" w:cs="Times New Roman"/>
          <w:bCs/>
          <w:i/>
          <w:iCs/>
          <w:sz w:val="24"/>
          <w:szCs w:val="24"/>
        </w:rPr>
        <w:t xml:space="preserve"> trp1</w:t>
      </w:r>
      <w:r w:rsidRPr="008767B8">
        <w:rPr>
          <w:rFonts w:ascii="Times New Roman" w:hAnsi="Times New Roman" w:cs="Times New Roman"/>
          <w:bCs/>
          <w:sz w:val="24"/>
          <w:szCs w:val="24"/>
        </w:rPr>
        <w:t xml:space="preserve">, </w:t>
      </w:r>
      <w:r w:rsidRPr="008767B8">
        <w:rPr>
          <w:rFonts w:ascii="Times New Roman" w:hAnsi="Times New Roman" w:cs="Times New Roman"/>
          <w:bCs/>
          <w:i/>
          <w:sz w:val="24"/>
          <w:szCs w:val="24"/>
        </w:rPr>
        <w:t>uraZ</w:t>
      </w:r>
      <w:r w:rsidRPr="008767B8">
        <w:rPr>
          <w:rFonts w:ascii="Times New Roman" w:hAnsi="Times New Roman" w:cs="Times New Roman"/>
          <w:bCs/>
          <w:sz w:val="24"/>
          <w:szCs w:val="24"/>
        </w:rPr>
        <w:t xml:space="preserve"> un </w:t>
      </w:r>
      <w:r w:rsidRPr="008767B8">
        <w:rPr>
          <w:rFonts w:ascii="Times New Roman" w:hAnsi="Times New Roman" w:cs="Times New Roman"/>
          <w:bCs/>
          <w:i/>
          <w:sz w:val="24"/>
          <w:szCs w:val="24"/>
        </w:rPr>
        <w:t>uraW</w:t>
      </w:r>
      <w:r w:rsidRPr="008767B8">
        <w:rPr>
          <w:rFonts w:ascii="Times New Roman" w:hAnsi="Times New Roman" w:cs="Times New Roman"/>
          <w:bCs/>
          <w:sz w:val="24"/>
          <w:szCs w:val="24"/>
        </w:rPr>
        <w:t xml:space="preserve"> ģenētisko karti. Ja uzskatāt, ka nevarat izšķirt </w:t>
      </w:r>
      <w:r w:rsidRPr="008767B8">
        <w:rPr>
          <w:rFonts w:ascii="Times New Roman" w:hAnsi="Times New Roman" w:cs="Times New Roman"/>
          <w:bCs/>
          <w:i/>
          <w:sz w:val="24"/>
          <w:szCs w:val="24"/>
        </w:rPr>
        <w:t>uraZ</w:t>
      </w:r>
      <w:r w:rsidRPr="008767B8">
        <w:rPr>
          <w:rFonts w:ascii="Times New Roman" w:hAnsi="Times New Roman" w:cs="Times New Roman"/>
          <w:bCs/>
          <w:sz w:val="24"/>
          <w:szCs w:val="24"/>
        </w:rPr>
        <w:t xml:space="preserve"> un </w:t>
      </w:r>
      <w:r w:rsidRPr="008767B8">
        <w:rPr>
          <w:rFonts w:ascii="Times New Roman" w:hAnsi="Times New Roman" w:cs="Times New Roman"/>
          <w:bCs/>
          <w:i/>
          <w:sz w:val="24"/>
          <w:szCs w:val="24"/>
        </w:rPr>
        <w:t>uraW</w:t>
      </w:r>
      <w:r w:rsidRPr="008767B8">
        <w:rPr>
          <w:rFonts w:ascii="Times New Roman" w:hAnsi="Times New Roman" w:cs="Times New Roman"/>
          <w:bCs/>
          <w:sz w:val="24"/>
          <w:szCs w:val="24"/>
        </w:rPr>
        <w:t xml:space="preserve"> savstarpējo novietojumu, tad  norādiet to kā vienu</w:t>
      </w:r>
      <w:r>
        <w:rPr>
          <w:rFonts w:ascii="Times New Roman" w:hAnsi="Times New Roman" w:cs="Times New Roman"/>
          <w:sz w:val="24"/>
          <w:szCs w:val="24"/>
        </w:rPr>
        <w:t>:</w:t>
      </w:r>
    </w:p>
    <w:p w14:paraId="7DE9DEC8" w14:textId="77777777" w:rsidR="008E1108" w:rsidRPr="00E042F1" w:rsidRDefault="008E1108" w:rsidP="008E1108">
      <w:pPr>
        <w:pStyle w:val="ListParagraph"/>
        <w:rPr>
          <w:rFonts w:ascii="Times New Roman" w:hAnsi="Times New Roman" w:cs="Times New Roman"/>
        </w:rPr>
      </w:pPr>
      <w:r w:rsidRPr="00E042F1">
        <w:rPr>
          <w:rFonts w:ascii="Times New Roman" w:hAnsi="Times New Roman" w:cs="Times New Roman"/>
        </w:rPr>
        <w:t xml:space="preserve">____________   ________________    ______________     ____________________ </w:t>
      </w:r>
    </w:p>
    <w:p w14:paraId="193769FD" w14:textId="77777777" w:rsidR="008E1108" w:rsidRPr="008E1108" w:rsidRDefault="008E1108" w:rsidP="008E1108">
      <w:pPr>
        <w:pStyle w:val="ListParagraph"/>
        <w:spacing w:after="160" w:line="259" w:lineRule="auto"/>
        <w:rPr>
          <w:rFonts w:ascii="Times New Roman" w:hAnsi="Times New Roman" w:cs="Times New Roman"/>
          <w:sz w:val="24"/>
          <w:szCs w:val="24"/>
        </w:rPr>
      </w:pPr>
    </w:p>
    <w:p w14:paraId="073E08F2" w14:textId="0FFDD6AB" w:rsidR="00865B7C" w:rsidRPr="003B4F3C" w:rsidRDefault="00865B7C" w:rsidP="00865B7C">
      <w:pPr>
        <w:pStyle w:val="Heading2"/>
        <w:jc w:val="both"/>
        <w:rPr>
          <w:rFonts w:ascii="Times New Roman" w:eastAsia="Times New Roman" w:hAnsi="Times New Roman" w:cs="Times New Roman"/>
          <w:sz w:val="28"/>
        </w:rPr>
      </w:pPr>
      <w:bookmarkStart w:id="5" w:name="_heading=h.jdggzxlibk1f" w:colFirst="0" w:colLast="0"/>
      <w:bookmarkStart w:id="6" w:name="_GoBack"/>
      <w:bookmarkEnd w:id="5"/>
      <w:bookmarkEnd w:id="6"/>
      <w:r>
        <w:rPr>
          <w:rFonts w:ascii="Times New Roman" w:eastAsia="Times New Roman" w:hAnsi="Times New Roman" w:cs="Times New Roman"/>
          <w:sz w:val="28"/>
        </w:rPr>
        <w:lastRenderedPageBreak/>
        <w:t>5</w:t>
      </w:r>
      <w:r w:rsidRPr="003B4F3C">
        <w:rPr>
          <w:rFonts w:ascii="Times New Roman" w:eastAsia="Times New Roman" w:hAnsi="Times New Roman" w:cs="Times New Roman"/>
          <w:sz w:val="28"/>
        </w:rPr>
        <w:t xml:space="preserve">. </w:t>
      </w:r>
      <w:r w:rsidRPr="008E1108">
        <w:rPr>
          <w:rFonts w:ascii="Times New Roman" w:eastAsia="Times New Roman" w:hAnsi="Times New Roman" w:cs="Times New Roman"/>
          <w:sz w:val="28"/>
        </w:rPr>
        <w:t>Uzdevums „</w:t>
      </w:r>
      <w:r w:rsidR="008E1108" w:rsidRPr="008E1108">
        <w:rPr>
          <w:rFonts w:ascii="Times New Roman" w:hAnsi="Times New Roman" w:cs="Times New Roman"/>
          <w:sz w:val="24"/>
          <w:szCs w:val="24"/>
        </w:rPr>
        <w:t xml:space="preserve"> Raugu fitness</w:t>
      </w:r>
      <w:r w:rsidRPr="008E1108">
        <w:rPr>
          <w:rFonts w:ascii="Times New Roman" w:eastAsia="Times New Roman" w:hAnsi="Times New Roman" w:cs="Times New Roman"/>
          <w:sz w:val="28"/>
        </w:rPr>
        <w:t>” –</w:t>
      </w:r>
      <w:r>
        <w:rPr>
          <w:rFonts w:ascii="Times New Roman" w:eastAsia="Times New Roman" w:hAnsi="Times New Roman" w:cs="Times New Roman"/>
          <w:sz w:val="28"/>
        </w:rPr>
        <w:t xml:space="preserve"> 15 punkti</w:t>
      </w:r>
    </w:p>
    <w:p w14:paraId="71E9D007" w14:textId="77777777" w:rsidR="00865B7C" w:rsidRPr="009F2DB9" w:rsidRDefault="00865B7C" w:rsidP="00865B7C">
      <w:pPr>
        <w:jc w:val="both"/>
        <w:rPr>
          <w:rFonts w:ascii="Times New Roman" w:eastAsia="Times New Roman" w:hAnsi="Times New Roman" w:cs="Times New Roman"/>
          <w:b/>
          <w:sz w:val="24"/>
          <w:szCs w:val="24"/>
        </w:rPr>
      </w:pPr>
      <w:r w:rsidRPr="009D6548">
        <w:rPr>
          <w:rFonts w:ascii="Times New Roman" w:eastAsia="Times New Roman" w:hAnsi="Times New Roman" w:cs="Times New Roman"/>
          <w:color w:val="000000"/>
          <w:sz w:val="24"/>
          <w:szCs w:val="24"/>
        </w:rPr>
        <w:t>Uzdevuma</w:t>
      </w:r>
      <w:r>
        <w:rPr>
          <w:rFonts w:ascii="Times New Roman" w:eastAsia="Times New Roman" w:hAnsi="Times New Roman" w:cs="Times New Roman"/>
          <w:color w:val="000000"/>
          <w:sz w:val="24"/>
          <w:szCs w:val="24"/>
        </w:rPr>
        <w:t xml:space="preserve"> atrisinājums un atbildes uz jautājumiem atbilžu lapā rakstāmas datorrakstā, izmantojot teksta fontu Times New Roman un burtu izmēru 12pt. </w:t>
      </w:r>
      <w:r w:rsidRPr="009D6548">
        <w:rPr>
          <w:rFonts w:ascii="Times New Roman" w:eastAsia="Times New Roman" w:hAnsi="Times New Roman" w:cs="Times New Roman"/>
          <w:color w:val="000000"/>
          <w:sz w:val="24"/>
          <w:szCs w:val="24"/>
        </w:rPr>
        <w:t xml:space="preserve"> </w:t>
      </w:r>
    </w:p>
    <w:p w14:paraId="6AF9E30E" w14:textId="77777777" w:rsidR="008E1108" w:rsidRPr="008E1108" w:rsidRDefault="008E1108" w:rsidP="008E1108">
      <w:pPr>
        <w:jc w:val="both"/>
        <w:rPr>
          <w:rFonts w:ascii="Times New Roman" w:hAnsi="Times New Roman" w:cs="Times New Roman"/>
          <w:sz w:val="24"/>
          <w:szCs w:val="24"/>
          <w:u w:val="single"/>
        </w:rPr>
      </w:pPr>
      <w:r w:rsidRPr="008E1108">
        <w:rPr>
          <w:rFonts w:ascii="Times New Roman" w:hAnsi="Times New Roman" w:cs="Times New Roman"/>
          <w:sz w:val="24"/>
          <w:szCs w:val="24"/>
          <w:u w:val="single"/>
        </w:rPr>
        <w:t>Uzdevumi:</w:t>
      </w:r>
    </w:p>
    <w:p w14:paraId="0F887DEF" w14:textId="77777777" w:rsidR="008E1108" w:rsidRPr="008E1108" w:rsidRDefault="008E1108" w:rsidP="008E1108">
      <w:pPr>
        <w:pStyle w:val="ListParagraph"/>
        <w:numPr>
          <w:ilvl w:val="0"/>
          <w:numId w:val="17"/>
        </w:numPr>
        <w:spacing w:after="160" w:line="259" w:lineRule="auto"/>
        <w:jc w:val="both"/>
        <w:rPr>
          <w:rFonts w:ascii="Times New Roman" w:hAnsi="Times New Roman" w:cs="Times New Roman"/>
          <w:sz w:val="24"/>
          <w:szCs w:val="24"/>
        </w:rPr>
      </w:pPr>
      <w:r w:rsidRPr="008E1108">
        <w:rPr>
          <w:rFonts w:ascii="Times New Roman" w:hAnsi="Times New Roman" w:cs="Times New Roman"/>
          <w:sz w:val="24"/>
          <w:szCs w:val="24"/>
        </w:rPr>
        <w:t>Noteikt raugu koloniju laukuma vidējo augšanas ātrumu (µm</w:t>
      </w:r>
      <w:r w:rsidRPr="008E1108">
        <w:rPr>
          <w:rFonts w:ascii="Times New Roman" w:hAnsi="Times New Roman" w:cs="Times New Roman"/>
          <w:sz w:val="24"/>
          <w:szCs w:val="24"/>
          <w:vertAlign w:val="superscript"/>
        </w:rPr>
        <w:t>2</w:t>
      </w:r>
      <w:r w:rsidRPr="008E1108">
        <w:rPr>
          <w:rFonts w:ascii="Times New Roman" w:hAnsi="Times New Roman" w:cs="Times New Roman"/>
          <w:sz w:val="24"/>
          <w:szCs w:val="24"/>
        </w:rPr>
        <w:t>/h) lineārajā augšanas fāzē un vidējo kolonijas izmēru (µm</w:t>
      </w:r>
      <w:r w:rsidRPr="008E1108">
        <w:rPr>
          <w:rFonts w:ascii="Times New Roman" w:hAnsi="Times New Roman" w:cs="Times New Roman"/>
          <w:sz w:val="24"/>
          <w:szCs w:val="24"/>
          <w:vertAlign w:val="superscript"/>
        </w:rPr>
        <w:t>2</w:t>
      </w:r>
      <w:r w:rsidRPr="008E1108">
        <w:rPr>
          <w:rFonts w:ascii="Times New Roman" w:hAnsi="Times New Roman" w:cs="Times New Roman"/>
          <w:sz w:val="24"/>
          <w:szCs w:val="24"/>
        </w:rPr>
        <w:t xml:space="preserve">), un to attēlot grafikā. Aprēķinos neņemt vērā divas vai vairāk saaugušas kopā kolonijas. Ir zināms, ka plates iekšējais diametrs ir 90 mm. Lai šo uzdevumu veiktu, varat izmantot brīvpieejas </w:t>
      </w:r>
      <w:r w:rsidRPr="008E1108">
        <w:rPr>
          <w:rFonts w:ascii="Times New Roman" w:hAnsi="Times New Roman" w:cs="Times New Roman"/>
          <w:i/>
          <w:iCs/>
          <w:sz w:val="24"/>
          <w:szCs w:val="24"/>
        </w:rPr>
        <w:t>ImageJ</w:t>
      </w:r>
      <w:r w:rsidRPr="008E1108">
        <w:rPr>
          <w:rFonts w:ascii="Times New Roman" w:hAnsi="Times New Roman" w:cs="Times New Roman"/>
          <w:sz w:val="24"/>
          <w:szCs w:val="24"/>
        </w:rPr>
        <w:t xml:space="preserve"> programmu (sk. 1. pielikumu zemāk) vai arī citus veidus.</w:t>
      </w:r>
    </w:p>
    <w:p w14:paraId="0253F865" w14:textId="77777777" w:rsidR="008E1108" w:rsidRPr="008E1108" w:rsidRDefault="008E1108" w:rsidP="008E1108">
      <w:pPr>
        <w:pStyle w:val="ListParagraph"/>
        <w:numPr>
          <w:ilvl w:val="0"/>
          <w:numId w:val="17"/>
        </w:numPr>
        <w:spacing w:after="160" w:line="259" w:lineRule="auto"/>
        <w:jc w:val="both"/>
        <w:rPr>
          <w:rFonts w:ascii="Times New Roman" w:hAnsi="Times New Roman" w:cs="Times New Roman"/>
          <w:sz w:val="24"/>
          <w:szCs w:val="24"/>
        </w:rPr>
      </w:pPr>
      <w:r w:rsidRPr="008E1108">
        <w:rPr>
          <w:rFonts w:ascii="Times New Roman" w:hAnsi="Times New Roman" w:cs="Times New Roman"/>
          <w:sz w:val="24"/>
          <w:szCs w:val="24"/>
        </w:rPr>
        <w:t>Ir zināms, ka viena kolonija veidojas no vienas šūnas. Aprēķināt, cik raugu šūnu bija sākotnējā paraugā vienā mL. Ir zināms, ka sākotnējais paraugs tika 100000 reižu atšķaidīts un no atšķaidītā parauga uz plates uznesti 100 µL. Saaugušās kolonijas uzskatīt kā atsevišķas divas vai trīs kolonijas.</w:t>
      </w:r>
    </w:p>
    <w:p w14:paraId="284F22DB" w14:textId="6DEDD970" w:rsidR="00AB1AE1" w:rsidRDefault="00AB1AE1" w:rsidP="00AB1AE1">
      <w:pPr>
        <w:rPr>
          <w:rFonts w:ascii="Times New Roman" w:hAnsi="Times New Roman" w:cs="Times New Roman"/>
          <w:sz w:val="24"/>
        </w:rPr>
      </w:pPr>
    </w:p>
    <w:p w14:paraId="02E0E8FE" w14:textId="4098E35C" w:rsidR="00AB1AE1" w:rsidRDefault="00AB1AE1" w:rsidP="00AB1AE1">
      <w:pPr>
        <w:jc w:val="both"/>
        <w:rPr>
          <w:rFonts w:ascii="Times New Roman" w:eastAsia="Times New Roman" w:hAnsi="Times New Roman" w:cs="Times New Roman"/>
          <w:b/>
          <w:sz w:val="24"/>
          <w:szCs w:val="24"/>
        </w:rPr>
      </w:pPr>
    </w:p>
    <w:p w14:paraId="24FF1991" w14:textId="77777777" w:rsidR="002110EC" w:rsidRPr="005A414F" w:rsidRDefault="002110EC">
      <w:pPr>
        <w:jc w:val="both"/>
        <w:rPr>
          <w:rFonts w:ascii="Times New Roman" w:eastAsia="Times New Roman" w:hAnsi="Times New Roman" w:cs="Times New Roman"/>
          <w:b/>
          <w:sz w:val="28"/>
          <w:szCs w:val="36"/>
        </w:rPr>
      </w:pPr>
    </w:p>
    <w:p w14:paraId="6391E374" w14:textId="77777777" w:rsidR="00076286" w:rsidRDefault="00076286">
      <w:pPr>
        <w:rPr>
          <w:rFonts w:ascii="Times New Roman" w:eastAsia="Times New Roman" w:hAnsi="Times New Roman" w:cs="Times New Roman"/>
          <w:sz w:val="24"/>
          <w:szCs w:val="24"/>
        </w:rPr>
      </w:pPr>
    </w:p>
    <w:sectPr w:rsidR="00076286" w:rsidSect="00B462C9">
      <w:headerReference w:type="default" r:id="rId8"/>
      <w:footerReference w:type="default" r:id="rId9"/>
      <w:pgSz w:w="11906" w:h="16838"/>
      <w:pgMar w:top="1702" w:right="1440" w:bottom="1440" w:left="1440" w:header="708" w:footer="5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1951E" w14:textId="77777777" w:rsidR="007A1387" w:rsidRDefault="007A1387">
      <w:pPr>
        <w:spacing w:after="0" w:line="240" w:lineRule="auto"/>
      </w:pPr>
      <w:r>
        <w:separator/>
      </w:r>
    </w:p>
  </w:endnote>
  <w:endnote w:type="continuationSeparator" w:id="0">
    <w:p w14:paraId="2546544E" w14:textId="77777777" w:rsidR="007A1387" w:rsidRDefault="007A1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FED6A" w14:textId="12973985" w:rsidR="00076286" w:rsidRPr="00A32D6D" w:rsidRDefault="00A915F0">
    <w:pPr>
      <w:pBdr>
        <w:top w:val="nil"/>
        <w:left w:val="nil"/>
        <w:bottom w:val="nil"/>
        <w:right w:val="nil"/>
        <w:between w:val="nil"/>
      </w:pBdr>
      <w:tabs>
        <w:tab w:val="center" w:pos="4153"/>
        <w:tab w:val="right" w:pos="8306"/>
      </w:tabs>
      <w:spacing w:after="0" w:line="240" w:lineRule="auto"/>
      <w:jc w:val="right"/>
      <w:rPr>
        <w:rFonts w:ascii="Times New Roman" w:eastAsia="Calibri" w:hAnsi="Times New Roman" w:cs="Times New Roman"/>
        <w:color w:val="000000"/>
      </w:rPr>
    </w:pPr>
    <w:r w:rsidRPr="00A32D6D">
      <w:rPr>
        <w:rFonts w:ascii="Times New Roman" w:eastAsia="Calibri" w:hAnsi="Times New Roman" w:cs="Times New Roman"/>
        <w:color w:val="000000"/>
      </w:rPr>
      <w:fldChar w:fldCharType="begin"/>
    </w:r>
    <w:r w:rsidRPr="00A32D6D">
      <w:rPr>
        <w:rFonts w:ascii="Times New Roman" w:eastAsia="Calibri" w:hAnsi="Times New Roman" w:cs="Times New Roman"/>
        <w:color w:val="000000"/>
      </w:rPr>
      <w:instrText>PAGE</w:instrText>
    </w:r>
    <w:r w:rsidRPr="00A32D6D">
      <w:rPr>
        <w:rFonts w:ascii="Times New Roman" w:eastAsia="Calibri" w:hAnsi="Times New Roman" w:cs="Times New Roman"/>
        <w:color w:val="000000"/>
      </w:rPr>
      <w:fldChar w:fldCharType="separate"/>
    </w:r>
    <w:r w:rsidR="00513503">
      <w:rPr>
        <w:rFonts w:ascii="Times New Roman" w:eastAsia="Calibri" w:hAnsi="Times New Roman" w:cs="Times New Roman"/>
        <w:noProof/>
        <w:color w:val="000000"/>
      </w:rPr>
      <w:t>2</w:t>
    </w:r>
    <w:r w:rsidRPr="00A32D6D">
      <w:rPr>
        <w:rFonts w:ascii="Times New Roman" w:eastAsia="Calibri" w:hAnsi="Times New Roman" w:cs="Times New Roman"/>
        <w:color w:val="000000"/>
      </w:rPr>
      <w:fldChar w:fldCharType="end"/>
    </w:r>
  </w:p>
  <w:p w14:paraId="7683EEBF" w14:textId="77777777" w:rsidR="00076286" w:rsidRDefault="00A32D6D" w:rsidP="00A32D6D">
    <w:pPr>
      <w:pBdr>
        <w:top w:val="nil"/>
        <w:left w:val="nil"/>
        <w:bottom w:val="nil"/>
        <w:right w:val="nil"/>
        <w:between w:val="nil"/>
      </w:pBdr>
      <w:tabs>
        <w:tab w:val="center" w:pos="4153"/>
        <w:tab w:val="right" w:pos="8306"/>
      </w:tabs>
      <w:spacing w:after="0" w:line="240" w:lineRule="auto"/>
      <w:jc w:val="center"/>
      <w:rPr>
        <w:rFonts w:eastAsia="Calibri"/>
        <w:color w:val="000000"/>
      </w:rPr>
    </w:pPr>
    <w:r w:rsidRPr="00C57325">
      <w:rPr>
        <w:noProof/>
        <w:lang w:val="en-US" w:eastAsia="en-US"/>
      </w:rPr>
      <w:drawing>
        <wp:inline distT="0" distB="0" distL="0" distR="0" wp14:anchorId="718C6C9F" wp14:editId="332FFF7B">
          <wp:extent cx="3554233" cy="379694"/>
          <wp:effectExtent l="0" t="0" r="0" b="190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stretch>
                    <a:fillRect/>
                  </a:stretch>
                </pic:blipFill>
                <pic:spPr>
                  <a:xfrm>
                    <a:off x="0" y="0"/>
                    <a:ext cx="3747557" cy="4003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99258" w14:textId="77777777" w:rsidR="007A1387" w:rsidRDefault="007A1387">
      <w:pPr>
        <w:spacing w:after="0" w:line="240" w:lineRule="auto"/>
      </w:pPr>
      <w:r>
        <w:separator/>
      </w:r>
    </w:p>
  </w:footnote>
  <w:footnote w:type="continuationSeparator" w:id="0">
    <w:p w14:paraId="135D2BD3" w14:textId="77777777" w:rsidR="007A1387" w:rsidRDefault="007A1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ED363" w14:textId="77777777" w:rsidR="00076286" w:rsidRDefault="00A915F0" w:rsidP="004838B1">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rPr>
    </w:pPr>
    <w:r>
      <w:rPr>
        <w:noProof/>
        <w:lang w:val="en-US" w:eastAsia="en-US"/>
      </w:rPr>
      <w:drawing>
        <wp:inline distT="0" distB="0" distL="0" distR="0" wp14:anchorId="6466D6BA" wp14:editId="584887BE">
          <wp:extent cx="1247775" cy="392430"/>
          <wp:effectExtent l="0" t="0" r="9525" b="762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l="3822" t="18727" r="3278" b="17887"/>
                  <a:stretch>
                    <a:fillRect/>
                  </a:stretch>
                </pic:blipFill>
                <pic:spPr>
                  <a:xfrm>
                    <a:off x="0" y="0"/>
                    <a:ext cx="1247775" cy="3924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47F"/>
    <w:multiLevelType w:val="hybridMultilevel"/>
    <w:tmpl w:val="E31AF8D4"/>
    <w:lvl w:ilvl="0" w:tplc="A06E452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B1F5DE2"/>
    <w:multiLevelType w:val="hybridMultilevel"/>
    <w:tmpl w:val="E006C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B2332"/>
    <w:multiLevelType w:val="hybridMultilevel"/>
    <w:tmpl w:val="F9527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9D72D1"/>
    <w:multiLevelType w:val="hybridMultilevel"/>
    <w:tmpl w:val="6D1418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644592"/>
    <w:multiLevelType w:val="hybridMultilevel"/>
    <w:tmpl w:val="6C1E3D9C"/>
    <w:lvl w:ilvl="0" w:tplc="00CCF1A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56702E"/>
    <w:multiLevelType w:val="hybridMultilevel"/>
    <w:tmpl w:val="CF7099D2"/>
    <w:lvl w:ilvl="0" w:tplc="EE9C8D9C">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62F191A"/>
    <w:multiLevelType w:val="hybridMultilevel"/>
    <w:tmpl w:val="C10C5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926B4"/>
    <w:multiLevelType w:val="hybridMultilevel"/>
    <w:tmpl w:val="E84A1A26"/>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D752477"/>
    <w:multiLevelType w:val="hybridMultilevel"/>
    <w:tmpl w:val="6A3E3FB6"/>
    <w:lvl w:ilvl="0" w:tplc="50761998">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88E6F45"/>
    <w:multiLevelType w:val="hybridMultilevel"/>
    <w:tmpl w:val="6D141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E7FA9"/>
    <w:multiLevelType w:val="multilevel"/>
    <w:tmpl w:val="BC2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A14847"/>
    <w:multiLevelType w:val="hybridMultilevel"/>
    <w:tmpl w:val="8F06717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2D39F8"/>
    <w:multiLevelType w:val="hybridMultilevel"/>
    <w:tmpl w:val="ECF63E8A"/>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B74C06"/>
    <w:multiLevelType w:val="multilevel"/>
    <w:tmpl w:val="AA92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F84E43"/>
    <w:multiLevelType w:val="hybridMultilevel"/>
    <w:tmpl w:val="C8F285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7A0BE2"/>
    <w:multiLevelType w:val="hybridMultilevel"/>
    <w:tmpl w:val="06B22EB6"/>
    <w:lvl w:ilvl="0" w:tplc="4A5E8C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55F4B48"/>
    <w:multiLevelType w:val="hybridMultilevel"/>
    <w:tmpl w:val="84C61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8"/>
  </w:num>
  <w:num w:numId="5">
    <w:abstractNumId w:val="13"/>
  </w:num>
  <w:num w:numId="6">
    <w:abstractNumId w:val="10"/>
  </w:num>
  <w:num w:numId="7">
    <w:abstractNumId w:val="5"/>
  </w:num>
  <w:num w:numId="8">
    <w:abstractNumId w:val="14"/>
  </w:num>
  <w:num w:numId="9">
    <w:abstractNumId w:val="2"/>
  </w:num>
  <w:num w:numId="10">
    <w:abstractNumId w:val="12"/>
  </w:num>
  <w:num w:numId="11">
    <w:abstractNumId w:val="4"/>
  </w:num>
  <w:num w:numId="12">
    <w:abstractNumId w:val="9"/>
  </w:num>
  <w:num w:numId="13">
    <w:abstractNumId w:val="3"/>
  </w:num>
  <w:num w:numId="14">
    <w:abstractNumId w:val="11"/>
  </w:num>
  <w:num w:numId="15">
    <w:abstractNumId w:val="0"/>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286"/>
    <w:rsid w:val="0001570A"/>
    <w:rsid w:val="000466F6"/>
    <w:rsid w:val="000621A8"/>
    <w:rsid w:val="00070FD0"/>
    <w:rsid w:val="00076286"/>
    <w:rsid w:val="00084BF3"/>
    <w:rsid w:val="00095086"/>
    <w:rsid w:val="000F356C"/>
    <w:rsid w:val="00151F1F"/>
    <w:rsid w:val="00170FCC"/>
    <w:rsid w:val="00181096"/>
    <w:rsid w:val="002110EC"/>
    <w:rsid w:val="00213006"/>
    <w:rsid w:val="00241482"/>
    <w:rsid w:val="00266E30"/>
    <w:rsid w:val="002A1AB0"/>
    <w:rsid w:val="002C417F"/>
    <w:rsid w:val="002C613D"/>
    <w:rsid w:val="002D4F87"/>
    <w:rsid w:val="002F1482"/>
    <w:rsid w:val="00362220"/>
    <w:rsid w:val="0038761E"/>
    <w:rsid w:val="00397427"/>
    <w:rsid w:val="003B4F3C"/>
    <w:rsid w:val="003B7C7A"/>
    <w:rsid w:val="003B7D71"/>
    <w:rsid w:val="003C0327"/>
    <w:rsid w:val="00430AD2"/>
    <w:rsid w:val="00447071"/>
    <w:rsid w:val="004838B1"/>
    <w:rsid w:val="004B3354"/>
    <w:rsid w:val="004B7DE0"/>
    <w:rsid w:val="00503BA5"/>
    <w:rsid w:val="00513503"/>
    <w:rsid w:val="005574B1"/>
    <w:rsid w:val="00590134"/>
    <w:rsid w:val="005A414F"/>
    <w:rsid w:val="0064600A"/>
    <w:rsid w:val="006523C4"/>
    <w:rsid w:val="00667F1F"/>
    <w:rsid w:val="006A407A"/>
    <w:rsid w:val="006F760C"/>
    <w:rsid w:val="007034CC"/>
    <w:rsid w:val="007818FB"/>
    <w:rsid w:val="0079717C"/>
    <w:rsid w:val="007A1387"/>
    <w:rsid w:val="007C1BCB"/>
    <w:rsid w:val="007F5B68"/>
    <w:rsid w:val="007F6A66"/>
    <w:rsid w:val="007F6DB6"/>
    <w:rsid w:val="00810911"/>
    <w:rsid w:val="00816E18"/>
    <w:rsid w:val="008555FA"/>
    <w:rsid w:val="00865B7C"/>
    <w:rsid w:val="008705DF"/>
    <w:rsid w:val="0089759C"/>
    <w:rsid w:val="008A3F37"/>
    <w:rsid w:val="008B7FA1"/>
    <w:rsid w:val="008E0065"/>
    <w:rsid w:val="008E1108"/>
    <w:rsid w:val="00900274"/>
    <w:rsid w:val="009042DC"/>
    <w:rsid w:val="0093738E"/>
    <w:rsid w:val="009A3ADC"/>
    <w:rsid w:val="009D6548"/>
    <w:rsid w:val="009E21C8"/>
    <w:rsid w:val="009F2DB9"/>
    <w:rsid w:val="009F3089"/>
    <w:rsid w:val="00A01FE4"/>
    <w:rsid w:val="00A1516B"/>
    <w:rsid w:val="00A16E24"/>
    <w:rsid w:val="00A23691"/>
    <w:rsid w:val="00A32D6D"/>
    <w:rsid w:val="00A442AC"/>
    <w:rsid w:val="00A61264"/>
    <w:rsid w:val="00A82F4E"/>
    <w:rsid w:val="00A915F0"/>
    <w:rsid w:val="00AB1AE1"/>
    <w:rsid w:val="00AB3EDC"/>
    <w:rsid w:val="00AE0DD5"/>
    <w:rsid w:val="00B10624"/>
    <w:rsid w:val="00B462C9"/>
    <w:rsid w:val="00B50BFE"/>
    <w:rsid w:val="00B552C7"/>
    <w:rsid w:val="00B656FE"/>
    <w:rsid w:val="00BA67D6"/>
    <w:rsid w:val="00C232EC"/>
    <w:rsid w:val="00C438BF"/>
    <w:rsid w:val="00C84CFD"/>
    <w:rsid w:val="00CF297D"/>
    <w:rsid w:val="00D616DD"/>
    <w:rsid w:val="00DA7CEF"/>
    <w:rsid w:val="00DB6137"/>
    <w:rsid w:val="00DC5AD3"/>
    <w:rsid w:val="00DC6471"/>
    <w:rsid w:val="00E006AF"/>
    <w:rsid w:val="00E80FE6"/>
    <w:rsid w:val="00EA4E7A"/>
    <w:rsid w:val="00EA568A"/>
    <w:rsid w:val="00EC1485"/>
    <w:rsid w:val="00EE50C0"/>
    <w:rsid w:val="00F26410"/>
    <w:rsid w:val="00F57732"/>
    <w:rsid w:val="00F82BB1"/>
    <w:rsid w:val="00FC25BA"/>
    <w:rsid w:val="00FD59BF"/>
    <w:rsid w:val="00FF2880"/>
    <w:rsid w:val="00FF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350BB"/>
  <w15:docId w15:val="{9DC8FC52-34A1-4456-8D39-B2FB8402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D6"/>
    <w:rPr>
      <w:rFonts w:eastAsiaTheme="minorEastAsia"/>
      <w:lang w:eastAsia="lv-LV"/>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85F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5FD6"/>
    <w:rPr>
      <w:rFonts w:eastAsiaTheme="minorEastAsia"/>
      <w:lang w:val="lv-LV" w:eastAsia="lv-LV"/>
    </w:rPr>
  </w:style>
  <w:style w:type="paragraph" w:styleId="Footer">
    <w:name w:val="footer"/>
    <w:basedOn w:val="Normal"/>
    <w:link w:val="FooterChar"/>
    <w:uiPriority w:val="99"/>
    <w:unhideWhenUsed/>
    <w:rsid w:val="00585F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5FD6"/>
    <w:rPr>
      <w:rFonts w:eastAsiaTheme="minorEastAsia"/>
      <w:lang w:val="lv-LV" w:eastAsia="lv-LV"/>
    </w:rPr>
  </w:style>
  <w:style w:type="table" w:styleId="TableGrid">
    <w:name w:val="Table Grid"/>
    <w:basedOn w:val="TableNormal"/>
    <w:uiPriority w:val="39"/>
    <w:rsid w:val="00585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F631A"/>
    <w:rPr>
      <w:b/>
      <w:bCs/>
    </w:rPr>
  </w:style>
  <w:style w:type="paragraph" w:styleId="NormalWeb">
    <w:name w:val="Normal (Web)"/>
    <w:basedOn w:val="Normal"/>
    <w:uiPriority w:val="99"/>
    <w:unhideWhenUsed/>
    <w:rsid w:val="004F631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F631A"/>
  </w:style>
  <w:style w:type="paragraph" w:styleId="BalloonText">
    <w:name w:val="Balloon Text"/>
    <w:basedOn w:val="Normal"/>
    <w:link w:val="BalloonTextChar"/>
    <w:uiPriority w:val="99"/>
    <w:semiHidden/>
    <w:unhideWhenUsed/>
    <w:rsid w:val="00075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C0B"/>
    <w:rPr>
      <w:rFonts w:ascii="Tahoma" w:eastAsiaTheme="minorEastAsia" w:hAnsi="Tahoma" w:cs="Tahoma"/>
      <w:sz w:val="16"/>
      <w:szCs w:val="16"/>
      <w:lang w:val="lv-LV" w:eastAsia="lv-LV"/>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D616DD"/>
    <w:rPr>
      <w:sz w:val="16"/>
      <w:szCs w:val="16"/>
    </w:rPr>
  </w:style>
  <w:style w:type="paragraph" w:styleId="CommentText">
    <w:name w:val="annotation text"/>
    <w:basedOn w:val="Normal"/>
    <w:link w:val="CommentTextChar"/>
    <w:uiPriority w:val="99"/>
    <w:semiHidden/>
    <w:unhideWhenUsed/>
    <w:rsid w:val="00D616DD"/>
    <w:pPr>
      <w:spacing w:line="240" w:lineRule="auto"/>
    </w:pPr>
    <w:rPr>
      <w:sz w:val="20"/>
      <w:szCs w:val="20"/>
    </w:rPr>
  </w:style>
  <w:style w:type="character" w:customStyle="1" w:styleId="CommentTextChar">
    <w:name w:val="Comment Text Char"/>
    <w:basedOn w:val="DefaultParagraphFont"/>
    <w:link w:val="CommentText"/>
    <w:uiPriority w:val="99"/>
    <w:semiHidden/>
    <w:rsid w:val="00D616DD"/>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D616DD"/>
    <w:rPr>
      <w:b/>
      <w:bCs/>
    </w:rPr>
  </w:style>
  <w:style w:type="character" w:customStyle="1" w:styleId="CommentSubjectChar">
    <w:name w:val="Comment Subject Char"/>
    <w:basedOn w:val="CommentTextChar"/>
    <w:link w:val="CommentSubject"/>
    <w:uiPriority w:val="99"/>
    <w:semiHidden/>
    <w:rsid w:val="00D616DD"/>
    <w:rPr>
      <w:rFonts w:eastAsiaTheme="minorEastAsia"/>
      <w:b/>
      <w:bCs/>
      <w:sz w:val="20"/>
      <w:szCs w:val="20"/>
      <w:lang w:eastAsia="lv-LV"/>
    </w:rPr>
  </w:style>
  <w:style w:type="paragraph" w:styleId="ListParagraph">
    <w:name w:val="List Paragraph"/>
    <w:basedOn w:val="Normal"/>
    <w:uiPriority w:val="34"/>
    <w:qFormat/>
    <w:rsid w:val="00DC5AD3"/>
    <w:pPr>
      <w:ind w:left="720"/>
      <w:contextualSpacing/>
    </w:pPr>
  </w:style>
  <w:style w:type="paragraph" w:customStyle="1" w:styleId="paragraph">
    <w:name w:val="paragraph"/>
    <w:basedOn w:val="Normal"/>
    <w:rsid w:val="003B4F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3B4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vVtMi+ME3QZ0NHSd1ay86DWIPQ==">AMUW2mV9UmfTnZiRQ4xU8A9B9PJARSEKLNGLe86XKfiqqH2IoSCBS1lNF5rSikBN6lU1nNAXCy1FfyS9ISiDkLqUj7jFOuLsplwq5HqNyCpqLtC1WfdE51Y3Zf1RRxtPi+ajFi0KIaxztCwpc+3OyoEAjI8CZ6mHdCPn4Q/1/VLCP9CynK8UtUOUCoMGF+xAVdge3y82ARjJ8aV5q9KCrEA2M54ZMMZrapnp+bgfO7p26tZrf6c8/tbYBoNHoN7HuZ3YXzt73p8z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Antons Sizovs</dc:creator>
  <cp:lastModifiedBy>Karina Egle</cp:lastModifiedBy>
  <cp:revision>2</cp:revision>
  <dcterms:created xsi:type="dcterms:W3CDTF">2024-01-08T13:55:00Z</dcterms:created>
  <dcterms:modified xsi:type="dcterms:W3CDTF">2024-01-08T13:55:00Z</dcterms:modified>
</cp:coreProperties>
</file>